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B6A" w:rsidRPr="00776158" w:rsidRDefault="00EB1B6A" w:rsidP="00CF5A92">
      <w:pPr>
        <w:pStyle w:val="Corpodetexto"/>
        <w:spacing w:line="276" w:lineRule="auto"/>
        <w:ind w:left="0"/>
        <w:rPr>
          <w:rFonts w:ascii="Arial" w:hAnsi="Arial" w:cs="Arial"/>
        </w:rPr>
      </w:pPr>
    </w:p>
    <w:p w:rsidR="00EB1B6A" w:rsidRPr="008E1F64" w:rsidRDefault="008E1F64" w:rsidP="008E1F64">
      <w:pPr>
        <w:pStyle w:val="Corpodetexto"/>
        <w:spacing w:before="121" w:line="276" w:lineRule="auto"/>
        <w:ind w:left="0"/>
        <w:jc w:val="center"/>
        <w:rPr>
          <w:rFonts w:ascii="Arial" w:hAnsi="Arial" w:cs="Arial"/>
          <w:b/>
        </w:rPr>
      </w:pPr>
      <w:r w:rsidRPr="008E1F64">
        <w:rPr>
          <w:rFonts w:ascii="Arial" w:hAnsi="Arial" w:cs="Arial"/>
          <w:b/>
        </w:rPr>
        <w:t xml:space="preserve">ANEXO I </w:t>
      </w:r>
    </w:p>
    <w:p w:rsidR="00EB1B6A" w:rsidRPr="00776158" w:rsidRDefault="00565418" w:rsidP="00CF5A92">
      <w:pPr>
        <w:pStyle w:val="Ttulo1"/>
        <w:spacing w:line="276" w:lineRule="auto"/>
        <w:ind w:left="0"/>
        <w:jc w:val="center"/>
      </w:pPr>
      <w:r w:rsidRPr="00776158">
        <w:t>TERMO DE REFERENCIA</w:t>
      </w:r>
    </w:p>
    <w:p w:rsidR="00565418" w:rsidRPr="00776158" w:rsidRDefault="00565418" w:rsidP="00CF5A92">
      <w:pPr>
        <w:pStyle w:val="Ttulo1"/>
        <w:spacing w:line="276" w:lineRule="auto"/>
        <w:ind w:left="0"/>
        <w:jc w:val="center"/>
      </w:pPr>
      <w:r w:rsidRPr="00776158">
        <w:t>(</w:t>
      </w:r>
      <w:r w:rsidRPr="00776158">
        <w:rPr>
          <w:color w:val="000000"/>
        </w:rPr>
        <w:t>Art.</w:t>
      </w:r>
      <w:r w:rsidRPr="00776158">
        <w:rPr>
          <w:color w:val="000000"/>
          <w:spacing w:val="29"/>
        </w:rPr>
        <w:t xml:space="preserve"> </w:t>
      </w:r>
      <w:r w:rsidRPr="00776158">
        <w:rPr>
          <w:color w:val="000000"/>
        </w:rPr>
        <w:t>40,</w:t>
      </w:r>
      <w:r w:rsidRPr="00776158">
        <w:rPr>
          <w:color w:val="000000"/>
          <w:spacing w:val="32"/>
        </w:rPr>
        <w:t xml:space="preserve"> </w:t>
      </w:r>
      <w:r w:rsidRPr="00776158">
        <w:rPr>
          <w:color w:val="000000"/>
        </w:rPr>
        <w:t>§1º</w:t>
      </w:r>
      <w:r w:rsidRPr="00776158">
        <w:rPr>
          <w:color w:val="000000"/>
          <w:spacing w:val="33"/>
        </w:rPr>
        <w:t xml:space="preserve"> </w:t>
      </w:r>
      <w:r w:rsidRPr="00776158">
        <w:rPr>
          <w:color w:val="000000"/>
        </w:rPr>
        <w:t>e</w:t>
      </w:r>
      <w:r w:rsidRPr="00776158">
        <w:rPr>
          <w:color w:val="000000"/>
          <w:spacing w:val="29"/>
        </w:rPr>
        <w:t xml:space="preserve"> </w:t>
      </w:r>
      <w:r w:rsidRPr="00776158">
        <w:rPr>
          <w:color w:val="000000"/>
        </w:rPr>
        <w:t>inciso</w:t>
      </w:r>
      <w:r w:rsidRPr="00776158">
        <w:rPr>
          <w:color w:val="000000"/>
          <w:spacing w:val="31"/>
        </w:rPr>
        <w:t xml:space="preserve"> </w:t>
      </w:r>
      <w:r w:rsidRPr="00776158">
        <w:rPr>
          <w:color w:val="000000"/>
        </w:rPr>
        <w:t>XXIII</w:t>
      </w:r>
      <w:r w:rsidRPr="00776158">
        <w:rPr>
          <w:color w:val="000000"/>
          <w:spacing w:val="32"/>
        </w:rPr>
        <w:t xml:space="preserve"> </w:t>
      </w:r>
      <w:r w:rsidRPr="00776158">
        <w:rPr>
          <w:color w:val="000000"/>
        </w:rPr>
        <w:t>do</w:t>
      </w:r>
      <w:r w:rsidRPr="00776158">
        <w:rPr>
          <w:color w:val="000000"/>
          <w:spacing w:val="28"/>
        </w:rPr>
        <w:t xml:space="preserve"> </w:t>
      </w:r>
      <w:r w:rsidRPr="00776158">
        <w:rPr>
          <w:color w:val="000000"/>
        </w:rPr>
        <w:t>caput</w:t>
      </w:r>
      <w:r w:rsidRPr="00776158">
        <w:rPr>
          <w:color w:val="000000"/>
          <w:spacing w:val="33"/>
        </w:rPr>
        <w:t xml:space="preserve"> </w:t>
      </w:r>
      <w:r w:rsidRPr="00776158">
        <w:rPr>
          <w:color w:val="000000"/>
        </w:rPr>
        <w:t>do</w:t>
      </w:r>
      <w:r w:rsidRPr="00776158">
        <w:rPr>
          <w:color w:val="000000"/>
          <w:spacing w:val="28"/>
        </w:rPr>
        <w:t xml:space="preserve"> </w:t>
      </w:r>
      <w:r w:rsidRPr="00776158">
        <w:rPr>
          <w:color w:val="000000"/>
        </w:rPr>
        <w:t>art.</w:t>
      </w:r>
      <w:r w:rsidRPr="00776158">
        <w:rPr>
          <w:color w:val="000000"/>
          <w:spacing w:val="37"/>
        </w:rPr>
        <w:t xml:space="preserve"> </w:t>
      </w:r>
      <w:r w:rsidRPr="00776158">
        <w:rPr>
          <w:color w:val="000000"/>
        </w:rPr>
        <w:t>6º</w:t>
      </w:r>
      <w:r w:rsidRPr="00776158">
        <w:rPr>
          <w:color w:val="000000"/>
          <w:spacing w:val="33"/>
        </w:rPr>
        <w:t xml:space="preserve"> </w:t>
      </w:r>
      <w:r w:rsidRPr="00776158">
        <w:rPr>
          <w:color w:val="000000"/>
        </w:rPr>
        <w:t>da</w:t>
      </w:r>
      <w:r w:rsidRPr="00776158">
        <w:rPr>
          <w:color w:val="000000"/>
          <w:spacing w:val="30"/>
        </w:rPr>
        <w:t xml:space="preserve"> </w:t>
      </w:r>
      <w:r w:rsidRPr="00776158">
        <w:rPr>
          <w:color w:val="000000"/>
        </w:rPr>
        <w:t>Lei</w:t>
      </w:r>
      <w:r w:rsidRPr="00776158">
        <w:rPr>
          <w:color w:val="000000"/>
          <w:spacing w:val="32"/>
        </w:rPr>
        <w:t xml:space="preserve"> </w:t>
      </w:r>
      <w:r w:rsidRPr="00776158">
        <w:rPr>
          <w:color w:val="000000"/>
          <w:spacing w:val="-2"/>
        </w:rPr>
        <w:t>14.133/21)</w:t>
      </w:r>
      <w:r w:rsidRPr="00776158">
        <w:t xml:space="preserve"> </w:t>
      </w:r>
    </w:p>
    <w:p w:rsidR="00EB1B6A" w:rsidRPr="00776158" w:rsidRDefault="00EB1B6A" w:rsidP="00CF5A92">
      <w:pPr>
        <w:pStyle w:val="Corpodetexto"/>
        <w:spacing w:before="127" w:line="276" w:lineRule="auto"/>
        <w:ind w:left="0"/>
        <w:rPr>
          <w:rFonts w:ascii="Arial" w:hAnsi="Arial" w:cs="Arial"/>
          <w:b/>
        </w:rPr>
      </w:pPr>
    </w:p>
    <w:p w:rsidR="00EB1B6A" w:rsidRDefault="00AC5B0C" w:rsidP="00CF5A92">
      <w:pPr>
        <w:pStyle w:val="Ttulo2"/>
        <w:spacing w:line="276" w:lineRule="auto"/>
        <w:ind w:left="0" w:firstLine="0"/>
        <w:rPr>
          <w:b w:val="0"/>
          <w:spacing w:val="-5"/>
        </w:rPr>
      </w:pPr>
      <w:r w:rsidRPr="00776158">
        <w:t>Unidade</w:t>
      </w:r>
      <w:r w:rsidRPr="00776158">
        <w:rPr>
          <w:spacing w:val="-8"/>
        </w:rPr>
        <w:t xml:space="preserve"> </w:t>
      </w:r>
      <w:r w:rsidRPr="00776158">
        <w:t>Requisitante:</w:t>
      </w:r>
      <w:r w:rsidRPr="00776158">
        <w:rPr>
          <w:spacing w:val="-5"/>
        </w:rPr>
        <w:t xml:space="preserve"> </w:t>
      </w:r>
      <w:r w:rsidR="00714646" w:rsidRPr="00776158">
        <w:rPr>
          <w:b w:val="0"/>
          <w:spacing w:val="-5"/>
        </w:rPr>
        <w:t xml:space="preserve">Secretaría Municipal de </w:t>
      </w:r>
      <w:r w:rsidR="00565418" w:rsidRPr="00776158">
        <w:rPr>
          <w:b w:val="0"/>
          <w:spacing w:val="-5"/>
        </w:rPr>
        <w:t>A</w:t>
      </w:r>
      <w:r w:rsidR="00370628">
        <w:rPr>
          <w:b w:val="0"/>
          <w:spacing w:val="-5"/>
        </w:rPr>
        <w:t>dministra</w:t>
      </w:r>
      <w:r w:rsidR="00565418" w:rsidRPr="00776158">
        <w:rPr>
          <w:b w:val="0"/>
          <w:spacing w:val="-5"/>
        </w:rPr>
        <w:t xml:space="preserve">ção </w:t>
      </w:r>
      <w:r w:rsidR="00370628">
        <w:rPr>
          <w:b w:val="0"/>
          <w:spacing w:val="-5"/>
        </w:rPr>
        <w:t>e Finanças</w:t>
      </w:r>
    </w:p>
    <w:p w:rsidR="001443A1" w:rsidRPr="00776158" w:rsidRDefault="001443A1" w:rsidP="00CF5A92">
      <w:pPr>
        <w:pStyle w:val="Ttulo2"/>
        <w:spacing w:line="276" w:lineRule="auto"/>
        <w:ind w:left="0" w:firstLine="0"/>
      </w:pPr>
    </w:p>
    <w:p w:rsidR="00EB1B6A" w:rsidRDefault="00AC5B0C" w:rsidP="00CF5A92">
      <w:pPr>
        <w:spacing w:line="276" w:lineRule="auto"/>
        <w:rPr>
          <w:rFonts w:ascii="Arial" w:hAnsi="Arial" w:cs="Arial"/>
          <w:spacing w:val="-6"/>
        </w:rPr>
      </w:pPr>
      <w:r w:rsidRPr="00776158">
        <w:rPr>
          <w:rFonts w:ascii="Arial" w:hAnsi="Arial" w:cs="Arial"/>
          <w:b/>
        </w:rPr>
        <w:t>Responsável</w:t>
      </w:r>
      <w:r w:rsidRPr="00776158">
        <w:rPr>
          <w:rFonts w:ascii="Arial" w:hAnsi="Arial" w:cs="Arial"/>
          <w:b/>
          <w:spacing w:val="-7"/>
        </w:rPr>
        <w:t xml:space="preserve"> </w:t>
      </w:r>
      <w:r w:rsidRPr="00776158">
        <w:rPr>
          <w:rFonts w:ascii="Arial" w:hAnsi="Arial" w:cs="Arial"/>
          <w:b/>
        </w:rPr>
        <w:t>pela</w:t>
      </w:r>
      <w:r w:rsidRPr="00776158">
        <w:rPr>
          <w:rFonts w:ascii="Arial" w:hAnsi="Arial" w:cs="Arial"/>
          <w:b/>
          <w:spacing w:val="-4"/>
        </w:rPr>
        <w:t xml:space="preserve"> </w:t>
      </w:r>
      <w:r w:rsidRPr="00776158">
        <w:rPr>
          <w:rFonts w:ascii="Arial" w:hAnsi="Arial" w:cs="Arial"/>
          <w:b/>
        </w:rPr>
        <w:t>Elaboração:</w:t>
      </w:r>
      <w:r w:rsidRPr="00776158">
        <w:rPr>
          <w:rFonts w:ascii="Arial" w:hAnsi="Arial" w:cs="Arial"/>
          <w:b/>
          <w:spacing w:val="-6"/>
        </w:rPr>
        <w:t xml:space="preserve"> </w:t>
      </w:r>
      <w:r w:rsidR="00370628" w:rsidRPr="00370628">
        <w:rPr>
          <w:rFonts w:ascii="Arial" w:hAnsi="Arial" w:cs="Arial"/>
          <w:spacing w:val="-6"/>
        </w:rPr>
        <w:t>Orivan Sandro Martins</w:t>
      </w:r>
      <w:r w:rsidR="00714646" w:rsidRPr="00776158">
        <w:rPr>
          <w:rFonts w:ascii="Arial" w:hAnsi="Arial" w:cs="Arial"/>
          <w:spacing w:val="-6"/>
        </w:rPr>
        <w:t xml:space="preserve"> – Secretári</w:t>
      </w:r>
      <w:r w:rsidR="00565418" w:rsidRPr="00776158">
        <w:rPr>
          <w:rFonts w:ascii="Arial" w:hAnsi="Arial" w:cs="Arial"/>
          <w:spacing w:val="-6"/>
        </w:rPr>
        <w:t>o</w:t>
      </w:r>
      <w:r w:rsidR="00714646" w:rsidRPr="00776158">
        <w:rPr>
          <w:rFonts w:ascii="Arial" w:hAnsi="Arial" w:cs="Arial"/>
          <w:spacing w:val="-6"/>
        </w:rPr>
        <w:t xml:space="preserve"> de </w:t>
      </w:r>
      <w:r w:rsidR="00565418" w:rsidRPr="00776158">
        <w:rPr>
          <w:rFonts w:ascii="Arial" w:hAnsi="Arial" w:cs="Arial"/>
          <w:spacing w:val="-6"/>
        </w:rPr>
        <w:t>A</w:t>
      </w:r>
      <w:r w:rsidR="00370628">
        <w:rPr>
          <w:rFonts w:ascii="Arial" w:hAnsi="Arial" w:cs="Arial"/>
          <w:spacing w:val="-6"/>
        </w:rPr>
        <w:t>dministra</w:t>
      </w:r>
      <w:r w:rsidR="00565418" w:rsidRPr="00776158">
        <w:rPr>
          <w:rFonts w:ascii="Arial" w:hAnsi="Arial" w:cs="Arial"/>
          <w:spacing w:val="-6"/>
        </w:rPr>
        <w:t xml:space="preserve">ção </w:t>
      </w:r>
      <w:r w:rsidR="00370628">
        <w:rPr>
          <w:rFonts w:ascii="Arial" w:hAnsi="Arial" w:cs="Arial"/>
          <w:spacing w:val="-6"/>
        </w:rPr>
        <w:t>e Finanças</w:t>
      </w:r>
      <w:r w:rsidR="00714646" w:rsidRPr="00776158">
        <w:rPr>
          <w:rFonts w:ascii="Arial" w:hAnsi="Arial" w:cs="Arial"/>
          <w:spacing w:val="-6"/>
        </w:rPr>
        <w:t>.</w:t>
      </w:r>
    </w:p>
    <w:p w:rsidR="001443A1" w:rsidRPr="00776158" w:rsidRDefault="001443A1" w:rsidP="00CF5A92">
      <w:pPr>
        <w:spacing w:line="276" w:lineRule="auto"/>
        <w:rPr>
          <w:rFonts w:ascii="Arial" w:hAnsi="Arial" w:cs="Arial"/>
        </w:rPr>
      </w:pPr>
    </w:p>
    <w:p w:rsidR="00EB1B6A" w:rsidRPr="00776158" w:rsidRDefault="00AC5B0C" w:rsidP="00CF5A92">
      <w:pPr>
        <w:spacing w:line="276" w:lineRule="auto"/>
        <w:rPr>
          <w:rFonts w:ascii="Arial" w:hAnsi="Arial" w:cs="Arial"/>
          <w:b/>
        </w:rPr>
      </w:pPr>
      <w:r w:rsidRPr="00776158">
        <w:rPr>
          <w:rFonts w:ascii="Arial" w:hAnsi="Arial" w:cs="Arial"/>
          <w:b/>
        </w:rPr>
        <w:t>Objeto</w:t>
      </w:r>
      <w:r w:rsidRPr="00776158">
        <w:rPr>
          <w:rFonts w:ascii="Arial" w:hAnsi="Arial" w:cs="Arial"/>
          <w:b/>
          <w:spacing w:val="-6"/>
        </w:rPr>
        <w:t xml:space="preserve"> </w:t>
      </w:r>
      <w:r w:rsidRPr="00776158">
        <w:rPr>
          <w:rFonts w:ascii="Arial" w:hAnsi="Arial" w:cs="Arial"/>
          <w:b/>
        </w:rPr>
        <w:t>Resumido</w:t>
      </w:r>
      <w:r w:rsidRPr="00776158">
        <w:rPr>
          <w:rFonts w:ascii="Arial" w:hAnsi="Arial" w:cs="Arial"/>
          <w:b/>
          <w:spacing w:val="-5"/>
        </w:rPr>
        <w:t xml:space="preserve"> </w:t>
      </w:r>
      <w:r w:rsidRPr="00776158">
        <w:rPr>
          <w:rFonts w:ascii="Arial" w:hAnsi="Arial" w:cs="Arial"/>
          <w:b/>
        </w:rPr>
        <w:t>da</w:t>
      </w:r>
      <w:r w:rsidRPr="00776158">
        <w:rPr>
          <w:rFonts w:ascii="Arial" w:hAnsi="Arial" w:cs="Arial"/>
          <w:b/>
          <w:spacing w:val="-4"/>
        </w:rPr>
        <w:t xml:space="preserve"> </w:t>
      </w:r>
      <w:r w:rsidRPr="00776158">
        <w:rPr>
          <w:rFonts w:ascii="Arial" w:hAnsi="Arial" w:cs="Arial"/>
          <w:b/>
        </w:rPr>
        <w:t>Requisição:</w:t>
      </w:r>
      <w:r w:rsidRPr="00776158">
        <w:rPr>
          <w:rFonts w:ascii="Arial" w:hAnsi="Arial" w:cs="Arial"/>
          <w:b/>
          <w:spacing w:val="-4"/>
        </w:rPr>
        <w:t xml:space="preserve"> </w:t>
      </w:r>
      <w:r w:rsidR="00370628">
        <w:t>Aquisição de aparelhos de ar-condicionado 12.000 BTUs e 18.000 BTUs, com instalação de quadro elétrico trifásico para atendimento das demandas da Secretaria Municipal de Administração e Finanças de Matutina/MG</w:t>
      </w:r>
      <w:r w:rsidR="00565418" w:rsidRPr="00776158">
        <w:rPr>
          <w:rStyle w:val="Forte"/>
          <w:rFonts w:ascii="Arial" w:hAnsi="Arial" w:cs="Arial"/>
          <w:b w:val="0"/>
        </w:rPr>
        <w:t>.</w:t>
      </w:r>
    </w:p>
    <w:p w:rsidR="00EB1B6A" w:rsidRPr="00776158" w:rsidRDefault="00EB1B6A" w:rsidP="00CF5A92">
      <w:pPr>
        <w:pStyle w:val="Corpodetexto"/>
        <w:spacing w:line="276" w:lineRule="auto"/>
        <w:ind w:left="0"/>
        <w:rPr>
          <w:rFonts w:ascii="Arial" w:hAnsi="Arial" w:cs="Arial"/>
        </w:rPr>
      </w:pPr>
    </w:p>
    <w:p w:rsidR="00EB1B6A" w:rsidRPr="00776158" w:rsidRDefault="00AC5B0C" w:rsidP="00CF5A92">
      <w:pPr>
        <w:pStyle w:val="Ttulo1"/>
        <w:numPr>
          <w:ilvl w:val="0"/>
          <w:numId w:val="15"/>
        </w:numPr>
        <w:tabs>
          <w:tab w:val="left" w:pos="565"/>
        </w:tabs>
        <w:spacing w:line="276" w:lineRule="auto"/>
        <w:ind w:left="0" w:firstLine="0"/>
        <w:jc w:val="both"/>
      </w:pPr>
      <w:r w:rsidRPr="00776158">
        <w:t>OBJETO</w:t>
      </w:r>
      <w:r w:rsidRPr="00776158">
        <w:rPr>
          <w:spacing w:val="-4"/>
        </w:rPr>
        <w:t xml:space="preserve"> </w:t>
      </w:r>
      <w:r w:rsidRPr="00776158">
        <w:t>E</w:t>
      </w:r>
      <w:r w:rsidRPr="00776158">
        <w:rPr>
          <w:spacing w:val="-3"/>
        </w:rPr>
        <w:t xml:space="preserve"> </w:t>
      </w:r>
      <w:r w:rsidRPr="00776158">
        <w:t>CONDIÇÕES</w:t>
      </w:r>
      <w:r w:rsidRPr="00776158">
        <w:rPr>
          <w:spacing w:val="-6"/>
        </w:rPr>
        <w:t xml:space="preserve"> </w:t>
      </w:r>
      <w:r w:rsidRPr="00776158">
        <w:t>GERAIS</w:t>
      </w:r>
      <w:r w:rsidRPr="00776158">
        <w:rPr>
          <w:spacing w:val="-1"/>
        </w:rPr>
        <w:t xml:space="preserve"> </w:t>
      </w:r>
      <w:r w:rsidRPr="00776158">
        <w:t>DA</w:t>
      </w:r>
      <w:r w:rsidRPr="00776158">
        <w:rPr>
          <w:spacing w:val="-8"/>
        </w:rPr>
        <w:t xml:space="preserve"> </w:t>
      </w:r>
      <w:r w:rsidRPr="00776158">
        <w:rPr>
          <w:spacing w:val="-2"/>
        </w:rPr>
        <w:t>CONTRATAÇÃO</w:t>
      </w:r>
    </w:p>
    <w:p w:rsidR="00EB1B6A" w:rsidRPr="00776158" w:rsidRDefault="00AC5B0C" w:rsidP="00CF5A92">
      <w:pPr>
        <w:pStyle w:val="PargrafodaLista"/>
        <w:numPr>
          <w:ilvl w:val="1"/>
          <w:numId w:val="15"/>
        </w:numPr>
        <w:tabs>
          <w:tab w:val="left" w:pos="848"/>
        </w:tabs>
        <w:spacing w:line="276" w:lineRule="auto"/>
        <w:ind w:left="0" w:firstLine="0"/>
        <w:rPr>
          <w:rFonts w:ascii="Arial" w:hAnsi="Arial" w:cs="Arial"/>
        </w:rPr>
      </w:pPr>
      <w:r w:rsidRPr="00776158">
        <w:rPr>
          <w:rFonts w:ascii="Arial" w:hAnsi="Arial" w:cs="Arial"/>
        </w:rPr>
        <w:t xml:space="preserve">O presente </w:t>
      </w:r>
      <w:r w:rsidRPr="00776158">
        <w:rPr>
          <w:rFonts w:ascii="Arial" w:hAnsi="Arial" w:cs="Arial"/>
          <w:i/>
        </w:rPr>
        <w:t xml:space="preserve">Termo de Referência </w:t>
      </w:r>
      <w:r w:rsidRPr="00776158">
        <w:rPr>
          <w:rFonts w:ascii="Arial" w:hAnsi="Arial" w:cs="Arial"/>
        </w:rPr>
        <w:t xml:space="preserve">tem por objeto a </w:t>
      </w:r>
      <w:r w:rsidR="00AC3D77" w:rsidRPr="00776158">
        <w:rPr>
          <w:rFonts w:ascii="Arial" w:hAnsi="Arial" w:cs="Arial"/>
        </w:rPr>
        <w:t xml:space="preserve"> aquisição de </w:t>
      </w:r>
      <w:r w:rsidR="00370628" w:rsidRPr="001443A1">
        <w:rPr>
          <w:rStyle w:val="Forte"/>
          <w:b w:val="0"/>
        </w:rPr>
        <w:t>aparelhos de ar-condicionado tipo Split Hi-Wall, nas capacidades de 12.000 BTUs e 18.000 BTUs, bem como o fornecimento e a instalação de quadro elétrico trifásico, incluindo materiais, equipamentos, mão de obra e demais insumos necessários à perfeita execução dos serviços</w:t>
      </w:r>
      <w:r w:rsidR="00370628">
        <w:t>, destinados ao atendimento das demandas da Secretaria Municipal de Administração e Finanças do Município de Matutina/MG, conforme especificações, quantidades e condições estabelecidas neste Termo de Referência</w:t>
      </w:r>
      <w:r w:rsidRPr="00776158">
        <w:rPr>
          <w:rFonts w:ascii="Arial" w:hAnsi="Arial" w:cs="Arial"/>
        </w:rPr>
        <w:t>, que se destina a:</w:t>
      </w: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266"/>
        <w:gridCol w:w="3986"/>
        <w:gridCol w:w="993"/>
        <w:gridCol w:w="708"/>
        <w:gridCol w:w="1276"/>
        <w:gridCol w:w="1276"/>
      </w:tblGrid>
      <w:tr w:rsidR="00B2471B" w:rsidRPr="00291EE8" w:rsidTr="00CC3ACE">
        <w:trPr>
          <w:trHeight w:val="349"/>
        </w:trPr>
        <w:tc>
          <w:tcPr>
            <w:tcW w:w="9356" w:type="dxa"/>
            <w:gridSpan w:val="7"/>
          </w:tcPr>
          <w:p w:rsidR="00B2471B" w:rsidRPr="00291EE8" w:rsidRDefault="00B2471B" w:rsidP="00CF5A92">
            <w:pPr>
              <w:pStyle w:val="TableParagraph"/>
              <w:spacing w:line="276" w:lineRule="auto"/>
              <w:jc w:val="center"/>
              <w:rPr>
                <w:rFonts w:ascii="Arial"/>
                <w:b/>
                <w:spacing w:val="-2"/>
                <w:sz w:val="20"/>
                <w:szCs w:val="20"/>
              </w:rPr>
            </w:pPr>
            <w:r>
              <w:rPr>
                <w:rFonts w:ascii="Arial"/>
                <w:b/>
                <w:spacing w:val="-2"/>
                <w:sz w:val="20"/>
                <w:szCs w:val="20"/>
              </w:rPr>
              <w:t>LOTE 1</w:t>
            </w:r>
          </w:p>
        </w:tc>
      </w:tr>
      <w:tr w:rsidR="005A4472" w:rsidRPr="00291EE8" w:rsidTr="00262F21">
        <w:trPr>
          <w:trHeight w:val="349"/>
        </w:trPr>
        <w:tc>
          <w:tcPr>
            <w:tcW w:w="851" w:type="dxa"/>
          </w:tcPr>
          <w:p w:rsidR="005A4472" w:rsidRPr="00B2471B" w:rsidRDefault="005A4472" w:rsidP="00CF5A92">
            <w:pPr>
              <w:pStyle w:val="TableParagraph"/>
              <w:spacing w:line="276" w:lineRule="auto"/>
              <w:jc w:val="center"/>
              <w:rPr>
                <w:rFonts w:ascii="Arial"/>
                <w:b/>
                <w:sz w:val="18"/>
                <w:szCs w:val="18"/>
              </w:rPr>
            </w:pPr>
            <w:r w:rsidRPr="00B2471B">
              <w:rPr>
                <w:rFonts w:ascii="Arial"/>
                <w:b/>
                <w:spacing w:val="-4"/>
                <w:sz w:val="18"/>
                <w:szCs w:val="18"/>
              </w:rPr>
              <w:t>ITEM</w:t>
            </w:r>
          </w:p>
        </w:tc>
        <w:tc>
          <w:tcPr>
            <w:tcW w:w="4252" w:type="dxa"/>
            <w:gridSpan w:val="2"/>
          </w:tcPr>
          <w:p w:rsidR="005A4472" w:rsidRPr="00B2471B" w:rsidRDefault="005A4472" w:rsidP="00CF5A92">
            <w:pPr>
              <w:pStyle w:val="TableParagraph"/>
              <w:spacing w:line="276" w:lineRule="auto"/>
              <w:jc w:val="center"/>
              <w:rPr>
                <w:rFonts w:ascii="Arial" w:hAnsi="Arial"/>
                <w:b/>
                <w:sz w:val="18"/>
                <w:szCs w:val="18"/>
              </w:rPr>
            </w:pPr>
            <w:r w:rsidRPr="00B2471B">
              <w:rPr>
                <w:rFonts w:ascii="Arial" w:hAnsi="Arial"/>
                <w:b/>
                <w:spacing w:val="-2"/>
                <w:sz w:val="18"/>
                <w:szCs w:val="18"/>
              </w:rPr>
              <w:t>OBJETO</w:t>
            </w:r>
            <w:bookmarkStart w:id="0" w:name="_GoBack"/>
            <w:bookmarkEnd w:id="0"/>
            <w:r w:rsidRPr="00B2471B">
              <w:rPr>
                <w:rFonts w:ascii="Arial" w:hAnsi="Arial"/>
                <w:b/>
                <w:spacing w:val="-2"/>
                <w:sz w:val="18"/>
                <w:szCs w:val="18"/>
              </w:rPr>
              <w:t>/ESPECIFICAÇÃO</w:t>
            </w:r>
          </w:p>
        </w:tc>
        <w:tc>
          <w:tcPr>
            <w:tcW w:w="993" w:type="dxa"/>
          </w:tcPr>
          <w:p w:rsidR="005A4472" w:rsidRPr="00B2471B" w:rsidRDefault="005A4472" w:rsidP="00CF5A92">
            <w:pPr>
              <w:pStyle w:val="TableParagraph"/>
              <w:spacing w:line="276" w:lineRule="auto"/>
              <w:jc w:val="center"/>
              <w:rPr>
                <w:rFonts w:ascii="Arial"/>
                <w:b/>
                <w:sz w:val="18"/>
                <w:szCs w:val="18"/>
              </w:rPr>
            </w:pPr>
            <w:r w:rsidRPr="00B2471B">
              <w:rPr>
                <w:rFonts w:ascii="Arial"/>
                <w:b/>
                <w:sz w:val="18"/>
                <w:szCs w:val="18"/>
              </w:rPr>
              <w:t>UND.MED.</w:t>
            </w:r>
          </w:p>
        </w:tc>
        <w:tc>
          <w:tcPr>
            <w:tcW w:w="708" w:type="dxa"/>
          </w:tcPr>
          <w:p w:rsidR="005A4472" w:rsidRPr="00B2471B" w:rsidRDefault="005A4472" w:rsidP="00CF5A92">
            <w:pPr>
              <w:pStyle w:val="TableParagraph"/>
              <w:spacing w:line="276" w:lineRule="auto"/>
              <w:jc w:val="center"/>
              <w:rPr>
                <w:rFonts w:ascii="Arial"/>
                <w:b/>
                <w:sz w:val="18"/>
                <w:szCs w:val="18"/>
              </w:rPr>
            </w:pPr>
            <w:r w:rsidRPr="00B2471B">
              <w:rPr>
                <w:rFonts w:ascii="Arial"/>
                <w:b/>
                <w:spacing w:val="-2"/>
                <w:sz w:val="18"/>
                <w:szCs w:val="18"/>
              </w:rPr>
              <w:t>QUANT.</w:t>
            </w:r>
          </w:p>
        </w:tc>
        <w:tc>
          <w:tcPr>
            <w:tcW w:w="1276" w:type="dxa"/>
          </w:tcPr>
          <w:p w:rsidR="005A4472" w:rsidRPr="00B2471B" w:rsidRDefault="005A4472" w:rsidP="00CF5A92">
            <w:pPr>
              <w:pStyle w:val="TableParagraph"/>
              <w:spacing w:line="276" w:lineRule="auto"/>
              <w:jc w:val="center"/>
              <w:rPr>
                <w:rFonts w:ascii="Arial" w:hAnsi="Arial"/>
                <w:b/>
                <w:sz w:val="18"/>
                <w:szCs w:val="18"/>
              </w:rPr>
            </w:pPr>
            <w:r w:rsidRPr="00B2471B">
              <w:rPr>
                <w:rFonts w:ascii="Arial" w:hAnsi="Arial"/>
                <w:b/>
                <w:sz w:val="18"/>
                <w:szCs w:val="18"/>
              </w:rPr>
              <w:t>PÇO</w:t>
            </w:r>
            <w:r w:rsidRPr="00B2471B">
              <w:rPr>
                <w:rFonts w:ascii="Arial" w:hAnsi="Arial"/>
                <w:b/>
                <w:spacing w:val="-10"/>
                <w:sz w:val="18"/>
                <w:szCs w:val="18"/>
              </w:rPr>
              <w:t xml:space="preserve"> </w:t>
            </w:r>
            <w:r w:rsidRPr="00B2471B">
              <w:rPr>
                <w:rFonts w:ascii="Arial" w:hAnsi="Arial"/>
                <w:b/>
                <w:spacing w:val="-2"/>
                <w:sz w:val="18"/>
                <w:szCs w:val="18"/>
              </w:rPr>
              <w:t>UNIT.</w:t>
            </w:r>
          </w:p>
        </w:tc>
        <w:tc>
          <w:tcPr>
            <w:tcW w:w="1276" w:type="dxa"/>
          </w:tcPr>
          <w:p w:rsidR="005A4472" w:rsidRPr="00B2471B" w:rsidRDefault="005A4472" w:rsidP="00CF5A92">
            <w:pPr>
              <w:pStyle w:val="TableParagraph"/>
              <w:spacing w:line="276" w:lineRule="auto"/>
              <w:jc w:val="center"/>
              <w:rPr>
                <w:rFonts w:ascii="Arial"/>
                <w:b/>
                <w:sz w:val="18"/>
                <w:szCs w:val="18"/>
              </w:rPr>
            </w:pPr>
            <w:r w:rsidRPr="00B2471B">
              <w:rPr>
                <w:rFonts w:ascii="Arial"/>
                <w:b/>
                <w:spacing w:val="-2"/>
                <w:sz w:val="18"/>
                <w:szCs w:val="18"/>
              </w:rPr>
              <w:t>TOTAL</w:t>
            </w:r>
          </w:p>
        </w:tc>
      </w:tr>
      <w:tr w:rsidR="005A4472" w:rsidRPr="00291EE8" w:rsidTr="00262F21">
        <w:trPr>
          <w:trHeight w:val="352"/>
        </w:trPr>
        <w:tc>
          <w:tcPr>
            <w:tcW w:w="851" w:type="dxa"/>
            <w:vAlign w:val="center"/>
          </w:tcPr>
          <w:p w:rsidR="005A4472" w:rsidRPr="00291EE8" w:rsidRDefault="005A4472" w:rsidP="00CF5A92">
            <w:pPr>
              <w:pStyle w:val="TableParagraph"/>
              <w:spacing w:line="276" w:lineRule="auto"/>
              <w:jc w:val="center"/>
              <w:rPr>
                <w:rFonts w:ascii="Arial"/>
                <w:b/>
                <w:sz w:val="20"/>
                <w:szCs w:val="20"/>
              </w:rPr>
            </w:pPr>
            <w:r w:rsidRPr="00291EE8">
              <w:rPr>
                <w:rFonts w:ascii="Arial"/>
                <w:b/>
                <w:spacing w:val="-10"/>
                <w:sz w:val="20"/>
                <w:szCs w:val="20"/>
              </w:rPr>
              <w:t>1</w:t>
            </w:r>
          </w:p>
        </w:tc>
        <w:tc>
          <w:tcPr>
            <w:tcW w:w="4252" w:type="dxa"/>
            <w:gridSpan w:val="2"/>
          </w:tcPr>
          <w:p w:rsidR="005A4472" w:rsidRPr="00291EE8" w:rsidRDefault="005A4472" w:rsidP="00CF5A92">
            <w:pPr>
              <w:spacing w:before="80" w:after="80"/>
              <w:jc w:val="center"/>
              <w:rPr>
                <w:b/>
                <w:sz w:val="20"/>
                <w:szCs w:val="20"/>
              </w:rPr>
            </w:pPr>
            <w:r w:rsidRPr="00291EE8">
              <w:rPr>
                <w:b/>
                <w:sz w:val="20"/>
                <w:szCs w:val="20"/>
              </w:rPr>
              <w:t>Ar-Condicionado Split 12.000 BTUs</w:t>
            </w:r>
          </w:p>
          <w:p w:rsidR="005A4472" w:rsidRPr="00291EE8" w:rsidRDefault="005A4472" w:rsidP="00CF5A92">
            <w:pPr>
              <w:spacing w:before="80" w:after="80"/>
              <w:jc w:val="both"/>
              <w:rPr>
                <w:sz w:val="20"/>
                <w:szCs w:val="20"/>
              </w:rPr>
            </w:pPr>
            <w:r w:rsidRPr="00291EE8">
              <w:rPr>
                <w:sz w:val="20"/>
                <w:szCs w:val="20"/>
              </w:rPr>
              <w:t>Aquisição de aparelho de ar-condicionado novo, tipo Split Hi-Wall, ciclo frio, com capacidade mínima de 12.000 BTUs/h, contendo unidade evaporadora e condensadora.</w:t>
            </w:r>
          </w:p>
          <w:p w:rsidR="005A4472" w:rsidRPr="00291EE8" w:rsidRDefault="005A4472" w:rsidP="00CF5A92">
            <w:pPr>
              <w:spacing w:before="80" w:after="80"/>
              <w:jc w:val="center"/>
              <w:rPr>
                <w:b/>
                <w:sz w:val="20"/>
                <w:szCs w:val="20"/>
              </w:rPr>
            </w:pPr>
            <w:r w:rsidRPr="00291EE8">
              <w:rPr>
                <w:b/>
                <w:sz w:val="20"/>
                <w:szCs w:val="20"/>
              </w:rPr>
              <w:t>Especificações mínimas:</w:t>
            </w:r>
          </w:p>
          <w:p w:rsidR="005A4472" w:rsidRPr="00291EE8" w:rsidRDefault="005A4472" w:rsidP="00CF5A92">
            <w:pPr>
              <w:pStyle w:val="PargrafodaLista"/>
              <w:numPr>
                <w:ilvl w:val="0"/>
                <w:numId w:val="19"/>
              </w:numPr>
              <w:spacing w:before="80" w:after="80"/>
              <w:ind w:left="0"/>
              <w:rPr>
                <w:b/>
                <w:bCs/>
                <w:kern w:val="16"/>
                <w:sz w:val="20"/>
                <w:szCs w:val="20"/>
              </w:rPr>
            </w:pPr>
            <w:r w:rsidRPr="00291EE8">
              <w:rPr>
                <w:sz w:val="20"/>
                <w:szCs w:val="20"/>
              </w:rPr>
              <w:t>Tecnologia Inverter;</w:t>
            </w:r>
          </w:p>
          <w:p w:rsidR="005A4472" w:rsidRPr="00291EE8" w:rsidRDefault="005A4472" w:rsidP="00CF5A92">
            <w:pPr>
              <w:pStyle w:val="PargrafodaLista"/>
              <w:numPr>
                <w:ilvl w:val="0"/>
                <w:numId w:val="19"/>
              </w:numPr>
              <w:spacing w:before="80" w:after="80"/>
              <w:ind w:left="0"/>
              <w:rPr>
                <w:b/>
                <w:bCs/>
                <w:kern w:val="16"/>
                <w:sz w:val="20"/>
                <w:szCs w:val="20"/>
              </w:rPr>
            </w:pPr>
            <w:r w:rsidRPr="00291EE8">
              <w:rPr>
                <w:sz w:val="20"/>
                <w:szCs w:val="20"/>
              </w:rPr>
              <w:t>Capacidade mínima de refrigeração de 12.000 BTUs/h</w:t>
            </w:r>
          </w:p>
          <w:p w:rsidR="005A4472" w:rsidRPr="00291EE8" w:rsidRDefault="005A4472" w:rsidP="00CF5A92">
            <w:pPr>
              <w:pStyle w:val="PargrafodaLista"/>
              <w:numPr>
                <w:ilvl w:val="0"/>
                <w:numId w:val="19"/>
              </w:numPr>
              <w:spacing w:before="80" w:after="80"/>
              <w:ind w:left="0"/>
              <w:rPr>
                <w:b/>
                <w:bCs/>
                <w:kern w:val="16"/>
                <w:sz w:val="20"/>
                <w:szCs w:val="20"/>
              </w:rPr>
            </w:pPr>
            <w:r w:rsidRPr="00291EE8">
              <w:rPr>
                <w:sz w:val="20"/>
                <w:szCs w:val="20"/>
              </w:rPr>
              <w:t xml:space="preserve"> Tensão compatível com a rede elétrica local</w:t>
            </w:r>
          </w:p>
          <w:p w:rsidR="005A4472" w:rsidRPr="00291EE8" w:rsidRDefault="005A4472" w:rsidP="00CF5A92">
            <w:pPr>
              <w:pStyle w:val="PargrafodaLista"/>
              <w:numPr>
                <w:ilvl w:val="0"/>
                <w:numId w:val="19"/>
              </w:numPr>
              <w:spacing w:before="80" w:after="80"/>
              <w:ind w:left="0"/>
              <w:rPr>
                <w:b/>
                <w:bCs/>
                <w:kern w:val="16"/>
                <w:sz w:val="20"/>
                <w:szCs w:val="20"/>
              </w:rPr>
            </w:pPr>
            <w:r w:rsidRPr="00291EE8">
              <w:rPr>
                <w:sz w:val="20"/>
                <w:szCs w:val="20"/>
              </w:rPr>
              <w:t>Classificação energética mínima "A" ou equivalente vigente;</w:t>
            </w:r>
          </w:p>
          <w:p w:rsidR="005A4472" w:rsidRPr="00291EE8" w:rsidRDefault="005A4472" w:rsidP="00CF5A92">
            <w:pPr>
              <w:pStyle w:val="PargrafodaLista"/>
              <w:numPr>
                <w:ilvl w:val="0"/>
                <w:numId w:val="19"/>
              </w:numPr>
              <w:spacing w:before="80" w:after="80"/>
              <w:ind w:left="0"/>
              <w:rPr>
                <w:b/>
                <w:bCs/>
                <w:kern w:val="16"/>
                <w:sz w:val="20"/>
                <w:szCs w:val="20"/>
              </w:rPr>
            </w:pPr>
            <w:r w:rsidRPr="00291EE8">
              <w:rPr>
                <w:sz w:val="20"/>
                <w:szCs w:val="20"/>
              </w:rPr>
              <w:t>Controle remoto sem fio;</w:t>
            </w:r>
          </w:p>
          <w:p w:rsidR="005A4472" w:rsidRPr="00291EE8" w:rsidRDefault="005A4472" w:rsidP="00CF5A92">
            <w:pPr>
              <w:pStyle w:val="PargrafodaLista"/>
              <w:numPr>
                <w:ilvl w:val="0"/>
                <w:numId w:val="19"/>
              </w:numPr>
              <w:spacing w:before="80" w:after="80"/>
              <w:ind w:left="0"/>
              <w:rPr>
                <w:b/>
                <w:bCs/>
                <w:kern w:val="16"/>
                <w:sz w:val="20"/>
                <w:szCs w:val="20"/>
              </w:rPr>
            </w:pPr>
            <w:r w:rsidRPr="00291EE8">
              <w:rPr>
                <w:sz w:val="20"/>
                <w:szCs w:val="20"/>
              </w:rPr>
              <w:t>Função timer;</w:t>
            </w:r>
          </w:p>
          <w:p w:rsidR="005A4472" w:rsidRPr="00291EE8" w:rsidRDefault="005A4472" w:rsidP="00CF5A92">
            <w:pPr>
              <w:pStyle w:val="PargrafodaLista"/>
              <w:numPr>
                <w:ilvl w:val="0"/>
                <w:numId w:val="19"/>
              </w:numPr>
              <w:spacing w:before="80" w:after="80"/>
              <w:ind w:left="0"/>
              <w:rPr>
                <w:b/>
                <w:bCs/>
                <w:kern w:val="16"/>
                <w:sz w:val="20"/>
                <w:szCs w:val="20"/>
              </w:rPr>
            </w:pPr>
            <w:r w:rsidRPr="00291EE8">
              <w:rPr>
                <w:sz w:val="20"/>
                <w:szCs w:val="20"/>
              </w:rPr>
              <w:t>Função sleep;</w:t>
            </w:r>
          </w:p>
          <w:p w:rsidR="005A4472" w:rsidRPr="00291EE8" w:rsidRDefault="005A4472" w:rsidP="00CF5A92">
            <w:pPr>
              <w:pStyle w:val="PargrafodaLista"/>
              <w:numPr>
                <w:ilvl w:val="0"/>
                <w:numId w:val="19"/>
              </w:numPr>
              <w:spacing w:before="80" w:after="80"/>
              <w:ind w:left="0"/>
              <w:rPr>
                <w:b/>
                <w:bCs/>
                <w:kern w:val="16"/>
                <w:sz w:val="20"/>
                <w:szCs w:val="20"/>
              </w:rPr>
            </w:pPr>
            <w:r w:rsidRPr="00291EE8">
              <w:rPr>
                <w:sz w:val="20"/>
                <w:szCs w:val="20"/>
              </w:rPr>
              <w:t>Filtro de ar lavável;</w:t>
            </w:r>
          </w:p>
          <w:p w:rsidR="005A4472" w:rsidRPr="00291EE8" w:rsidRDefault="005A4472" w:rsidP="00CF5A92">
            <w:pPr>
              <w:pStyle w:val="PargrafodaLista"/>
              <w:numPr>
                <w:ilvl w:val="0"/>
                <w:numId w:val="19"/>
              </w:numPr>
              <w:spacing w:before="80" w:after="80"/>
              <w:ind w:left="0"/>
              <w:rPr>
                <w:b/>
                <w:bCs/>
                <w:kern w:val="16"/>
                <w:sz w:val="20"/>
                <w:szCs w:val="20"/>
              </w:rPr>
            </w:pPr>
            <w:r w:rsidRPr="00291EE8">
              <w:rPr>
                <w:sz w:val="20"/>
                <w:szCs w:val="20"/>
              </w:rPr>
              <w:t>Gás refrigerante ecológico;</w:t>
            </w:r>
          </w:p>
          <w:p w:rsidR="005A4472" w:rsidRPr="00291EE8" w:rsidRDefault="005A4472" w:rsidP="00CF5A92">
            <w:pPr>
              <w:pStyle w:val="PargrafodaLista"/>
              <w:numPr>
                <w:ilvl w:val="0"/>
                <w:numId w:val="19"/>
              </w:numPr>
              <w:spacing w:before="80" w:after="80"/>
              <w:ind w:left="0"/>
              <w:rPr>
                <w:b/>
                <w:bCs/>
                <w:kern w:val="16"/>
                <w:sz w:val="20"/>
                <w:szCs w:val="20"/>
              </w:rPr>
            </w:pPr>
            <w:r w:rsidRPr="00291EE8">
              <w:rPr>
                <w:sz w:val="20"/>
                <w:szCs w:val="20"/>
              </w:rPr>
              <w:t>Garantia mínima de 12 meses;</w:t>
            </w:r>
          </w:p>
          <w:p w:rsidR="005A4472" w:rsidRPr="00291EE8" w:rsidRDefault="005A4472" w:rsidP="00CF5A92">
            <w:pPr>
              <w:pStyle w:val="PargrafodaLista"/>
              <w:numPr>
                <w:ilvl w:val="0"/>
                <w:numId w:val="19"/>
              </w:numPr>
              <w:ind w:left="0"/>
              <w:jc w:val="left"/>
              <w:rPr>
                <w:b/>
                <w:sz w:val="20"/>
                <w:szCs w:val="20"/>
              </w:rPr>
            </w:pPr>
            <w:r w:rsidRPr="00291EE8">
              <w:rPr>
                <w:sz w:val="20"/>
                <w:szCs w:val="20"/>
              </w:rPr>
              <w:t>Produto novo, sem uso e em linha de fabricação.</w:t>
            </w:r>
          </w:p>
        </w:tc>
        <w:tc>
          <w:tcPr>
            <w:tcW w:w="993" w:type="dxa"/>
            <w:vAlign w:val="center"/>
          </w:tcPr>
          <w:p w:rsidR="005A4472" w:rsidRPr="00291EE8" w:rsidRDefault="005A4472" w:rsidP="00CF5A92">
            <w:pPr>
              <w:pStyle w:val="TableParagraph"/>
              <w:jc w:val="center"/>
              <w:rPr>
                <w:rFonts w:ascii="Arial" w:hAnsi="Arial" w:cs="Arial"/>
                <w:sz w:val="20"/>
                <w:szCs w:val="20"/>
              </w:rPr>
            </w:pPr>
            <w:r w:rsidRPr="00291EE8">
              <w:rPr>
                <w:rFonts w:ascii="Arial" w:hAnsi="Arial" w:cs="Arial"/>
                <w:sz w:val="20"/>
                <w:szCs w:val="20"/>
              </w:rPr>
              <w:t>UND</w:t>
            </w:r>
          </w:p>
        </w:tc>
        <w:tc>
          <w:tcPr>
            <w:tcW w:w="708" w:type="dxa"/>
            <w:vAlign w:val="center"/>
          </w:tcPr>
          <w:p w:rsidR="005A4472" w:rsidRPr="00291EE8" w:rsidRDefault="005A4472" w:rsidP="00CF5A92">
            <w:pPr>
              <w:pStyle w:val="TableParagraph"/>
              <w:spacing w:line="276" w:lineRule="auto"/>
              <w:jc w:val="center"/>
              <w:rPr>
                <w:rFonts w:ascii="Arial" w:hAnsi="Arial" w:cs="Arial"/>
                <w:sz w:val="20"/>
                <w:szCs w:val="20"/>
              </w:rPr>
            </w:pPr>
            <w:r w:rsidRPr="00291EE8">
              <w:rPr>
                <w:rFonts w:ascii="Arial" w:hAnsi="Arial" w:cs="Arial"/>
                <w:sz w:val="20"/>
                <w:szCs w:val="20"/>
              </w:rPr>
              <w:t>06</w:t>
            </w:r>
          </w:p>
        </w:tc>
        <w:tc>
          <w:tcPr>
            <w:tcW w:w="1276" w:type="dxa"/>
            <w:vAlign w:val="center"/>
          </w:tcPr>
          <w:p w:rsidR="005A4472" w:rsidRPr="00291EE8" w:rsidRDefault="005A4472" w:rsidP="00CF5A92">
            <w:pPr>
              <w:pStyle w:val="TableParagraph"/>
              <w:spacing w:line="276" w:lineRule="auto"/>
              <w:jc w:val="center"/>
              <w:rPr>
                <w:rFonts w:ascii="Arial" w:hAnsi="Arial" w:cs="Arial"/>
                <w:sz w:val="20"/>
                <w:szCs w:val="20"/>
              </w:rPr>
            </w:pPr>
            <w:r w:rsidRPr="00291EE8">
              <w:rPr>
                <w:rFonts w:ascii="Arial" w:hAnsi="Arial" w:cs="Arial"/>
                <w:sz w:val="20"/>
                <w:szCs w:val="20"/>
              </w:rPr>
              <w:t>R$2.894,28</w:t>
            </w:r>
          </w:p>
        </w:tc>
        <w:tc>
          <w:tcPr>
            <w:tcW w:w="1276" w:type="dxa"/>
            <w:vAlign w:val="center"/>
          </w:tcPr>
          <w:p w:rsidR="005A4472" w:rsidRPr="00291EE8" w:rsidRDefault="005A4472" w:rsidP="00CF5A92">
            <w:pPr>
              <w:pStyle w:val="TableParagraph"/>
              <w:spacing w:line="276" w:lineRule="auto"/>
              <w:jc w:val="center"/>
              <w:rPr>
                <w:rFonts w:ascii="Arial" w:hAnsi="Arial" w:cs="Arial"/>
                <w:sz w:val="20"/>
                <w:szCs w:val="20"/>
              </w:rPr>
            </w:pPr>
            <w:r w:rsidRPr="00291EE8">
              <w:rPr>
                <w:rFonts w:ascii="Arial" w:hAnsi="Arial" w:cs="Arial"/>
                <w:sz w:val="20"/>
                <w:szCs w:val="20"/>
              </w:rPr>
              <w:t xml:space="preserve">R$17.365,68 </w:t>
            </w:r>
          </w:p>
        </w:tc>
      </w:tr>
      <w:tr w:rsidR="005A4472" w:rsidRPr="00291EE8" w:rsidTr="00262F21">
        <w:trPr>
          <w:trHeight w:val="352"/>
        </w:trPr>
        <w:tc>
          <w:tcPr>
            <w:tcW w:w="851" w:type="dxa"/>
            <w:vAlign w:val="center"/>
          </w:tcPr>
          <w:p w:rsidR="005A4472" w:rsidRPr="00291EE8" w:rsidRDefault="005A4472" w:rsidP="00CF5A92">
            <w:pPr>
              <w:pStyle w:val="TableParagraph"/>
              <w:spacing w:line="276" w:lineRule="auto"/>
              <w:jc w:val="center"/>
              <w:rPr>
                <w:rFonts w:ascii="Arial"/>
                <w:b/>
                <w:spacing w:val="-10"/>
                <w:sz w:val="20"/>
                <w:szCs w:val="20"/>
              </w:rPr>
            </w:pPr>
            <w:r w:rsidRPr="00291EE8">
              <w:rPr>
                <w:rFonts w:ascii="Arial"/>
                <w:b/>
                <w:spacing w:val="-10"/>
                <w:sz w:val="20"/>
                <w:szCs w:val="20"/>
              </w:rPr>
              <w:lastRenderedPageBreak/>
              <w:t>2</w:t>
            </w:r>
          </w:p>
        </w:tc>
        <w:tc>
          <w:tcPr>
            <w:tcW w:w="4252" w:type="dxa"/>
            <w:gridSpan w:val="2"/>
          </w:tcPr>
          <w:p w:rsidR="005A4472" w:rsidRPr="00291EE8" w:rsidRDefault="005A4472" w:rsidP="00CF5A92">
            <w:pPr>
              <w:spacing w:before="80" w:after="80"/>
              <w:jc w:val="center"/>
              <w:rPr>
                <w:b/>
                <w:sz w:val="20"/>
                <w:szCs w:val="20"/>
              </w:rPr>
            </w:pPr>
            <w:r w:rsidRPr="00291EE8">
              <w:rPr>
                <w:b/>
                <w:sz w:val="20"/>
                <w:szCs w:val="20"/>
              </w:rPr>
              <w:t>Ar-Condicionado Split 18.000 BTUs</w:t>
            </w:r>
          </w:p>
          <w:p w:rsidR="005A4472" w:rsidRPr="00291EE8" w:rsidRDefault="005A4472" w:rsidP="00CF5A92">
            <w:pPr>
              <w:spacing w:before="80" w:after="80"/>
              <w:jc w:val="both"/>
              <w:rPr>
                <w:sz w:val="20"/>
                <w:szCs w:val="20"/>
              </w:rPr>
            </w:pPr>
            <w:r w:rsidRPr="00291EE8">
              <w:rPr>
                <w:sz w:val="20"/>
                <w:szCs w:val="20"/>
              </w:rPr>
              <w:t>Aquisição de aparelho de ar-condicionado novo, tipo Split Hi-Wall, ciclo frio, com capacidade mínima de 18.000 BTUs/h, contendo unidade evaporadora e condensadora.</w:t>
            </w:r>
          </w:p>
          <w:p w:rsidR="005A4472" w:rsidRPr="00291EE8" w:rsidRDefault="005A4472" w:rsidP="00CF5A92">
            <w:pPr>
              <w:spacing w:before="80" w:after="80"/>
              <w:jc w:val="center"/>
              <w:rPr>
                <w:b/>
                <w:sz w:val="20"/>
                <w:szCs w:val="20"/>
              </w:rPr>
            </w:pPr>
            <w:r w:rsidRPr="00291EE8">
              <w:rPr>
                <w:b/>
                <w:sz w:val="20"/>
                <w:szCs w:val="20"/>
              </w:rPr>
              <w:t>Especificações mínimas:</w:t>
            </w:r>
          </w:p>
          <w:p w:rsidR="005A4472" w:rsidRPr="00291EE8" w:rsidRDefault="005A4472" w:rsidP="00CF5A92">
            <w:pPr>
              <w:pStyle w:val="PargrafodaLista"/>
              <w:numPr>
                <w:ilvl w:val="0"/>
                <w:numId w:val="19"/>
              </w:numPr>
              <w:spacing w:before="80" w:after="80"/>
              <w:ind w:left="0"/>
              <w:rPr>
                <w:b/>
                <w:bCs/>
                <w:kern w:val="16"/>
                <w:sz w:val="20"/>
                <w:szCs w:val="20"/>
              </w:rPr>
            </w:pPr>
            <w:r w:rsidRPr="00291EE8">
              <w:rPr>
                <w:sz w:val="20"/>
                <w:szCs w:val="20"/>
              </w:rPr>
              <w:t>Tecnologia Inverter;</w:t>
            </w:r>
          </w:p>
          <w:p w:rsidR="005A4472" w:rsidRPr="00291EE8" w:rsidRDefault="005A4472" w:rsidP="00CF5A92">
            <w:pPr>
              <w:pStyle w:val="PargrafodaLista"/>
              <w:numPr>
                <w:ilvl w:val="0"/>
                <w:numId w:val="19"/>
              </w:numPr>
              <w:spacing w:before="80" w:after="80"/>
              <w:ind w:left="0"/>
              <w:rPr>
                <w:b/>
                <w:bCs/>
                <w:kern w:val="16"/>
                <w:sz w:val="20"/>
                <w:szCs w:val="20"/>
              </w:rPr>
            </w:pPr>
            <w:r w:rsidRPr="00291EE8">
              <w:rPr>
                <w:sz w:val="20"/>
                <w:szCs w:val="20"/>
              </w:rPr>
              <w:t>Capacidade mínima de refrigeração de 18.000 BTUs/h</w:t>
            </w:r>
          </w:p>
          <w:p w:rsidR="005A4472" w:rsidRPr="00291EE8" w:rsidRDefault="005A4472" w:rsidP="00CF5A92">
            <w:pPr>
              <w:pStyle w:val="PargrafodaLista"/>
              <w:numPr>
                <w:ilvl w:val="0"/>
                <w:numId w:val="19"/>
              </w:numPr>
              <w:spacing w:before="80" w:after="80"/>
              <w:ind w:left="0"/>
              <w:rPr>
                <w:b/>
                <w:bCs/>
                <w:kern w:val="16"/>
                <w:sz w:val="20"/>
                <w:szCs w:val="20"/>
              </w:rPr>
            </w:pPr>
            <w:r w:rsidRPr="00291EE8">
              <w:rPr>
                <w:sz w:val="20"/>
                <w:szCs w:val="20"/>
              </w:rPr>
              <w:t xml:space="preserve"> Tensão compatível com a rede elétrica local</w:t>
            </w:r>
          </w:p>
          <w:p w:rsidR="005A4472" w:rsidRPr="00291EE8" w:rsidRDefault="005A4472" w:rsidP="00CF5A92">
            <w:pPr>
              <w:pStyle w:val="PargrafodaLista"/>
              <w:numPr>
                <w:ilvl w:val="0"/>
                <w:numId w:val="19"/>
              </w:numPr>
              <w:spacing w:before="80" w:after="80"/>
              <w:ind w:left="0"/>
              <w:rPr>
                <w:b/>
                <w:bCs/>
                <w:kern w:val="16"/>
                <w:sz w:val="20"/>
                <w:szCs w:val="20"/>
              </w:rPr>
            </w:pPr>
            <w:r w:rsidRPr="00291EE8">
              <w:rPr>
                <w:sz w:val="20"/>
                <w:szCs w:val="20"/>
              </w:rPr>
              <w:t>Classificação energética mínima "A" ou equivalente vigente;</w:t>
            </w:r>
          </w:p>
          <w:p w:rsidR="005A4472" w:rsidRPr="00291EE8" w:rsidRDefault="005A4472" w:rsidP="00CF5A92">
            <w:pPr>
              <w:pStyle w:val="PargrafodaLista"/>
              <w:numPr>
                <w:ilvl w:val="0"/>
                <w:numId w:val="19"/>
              </w:numPr>
              <w:spacing w:before="80" w:after="80"/>
              <w:ind w:left="0"/>
              <w:rPr>
                <w:b/>
                <w:bCs/>
                <w:kern w:val="16"/>
                <w:sz w:val="20"/>
                <w:szCs w:val="20"/>
              </w:rPr>
            </w:pPr>
            <w:r w:rsidRPr="00291EE8">
              <w:rPr>
                <w:sz w:val="20"/>
                <w:szCs w:val="20"/>
              </w:rPr>
              <w:t>Controle remoto sem fio;</w:t>
            </w:r>
          </w:p>
          <w:p w:rsidR="005A4472" w:rsidRPr="00291EE8" w:rsidRDefault="005A4472" w:rsidP="00CF5A92">
            <w:pPr>
              <w:pStyle w:val="PargrafodaLista"/>
              <w:numPr>
                <w:ilvl w:val="0"/>
                <w:numId w:val="19"/>
              </w:numPr>
              <w:spacing w:before="80" w:after="80"/>
              <w:ind w:left="0"/>
              <w:rPr>
                <w:b/>
                <w:bCs/>
                <w:kern w:val="16"/>
                <w:sz w:val="20"/>
                <w:szCs w:val="20"/>
              </w:rPr>
            </w:pPr>
            <w:r w:rsidRPr="00291EE8">
              <w:rPr>
                <w:sz w:val="20"/>
                <w:szCs w:val="20"/>
              </w:rPr>
              <w:t>Função timer;</w:t>
            </w:r>
          </w:p>
          <w:p w:rsidR="005A4472" w:rsidRPr="00291EE8" w:rsidRDefault="005A4472" w:rsidP="00CF5A92">
            <w:pPr>
              <w:pStyle w:val="PargrafodaLista"/>
              <w:numPr>
                <w:ilvl w:val="0"/>
                <w:numId w:val="19"/>
              </w:numPr>
              <w:spacing w:before="80" w:after="80"/>
              <w:ind w:left="0"/>
              <w:rPr>
                <w:b/>
                <w:bCs/>
                <w:kern w:val="16"/>
                <w:sz w:val="20"/>
                <w:szCs w:val="20"/>
              </w:rPr>
            </w:pPr>
            <w:r w:rsidRPr="00291EE8">
              <w:rPr>
                <w:sz w:val="20"/>
                <w:szCs w:val="20"/>
              </w:rPr>
              <w:t>Função sleep;</w:t>
            </w:r>
          </w:p>
          <w:p w:rsidR="005A4472" w:rsidRPr="00291EE8" w:rsidRDefault="005A4472" w:rsidP="00CF5A92">
            <w:pPr>
              <w:pStyle w:val="PargrafodaLista"/>
              <w:numPr>
                <w:ilvl w:val="0"/>
                <w:numId w:val="19"/>
              </w:numPr>
              <w:spacing w:before="80" w:after="80"/>
              <w:ind w:left="0"/>
              <w:rPr>
                <w:b/>
                <w:bCs/>
                <w:kern w:val="16"/>
                <w:sz w:val="20"/>
                <w:szCs w:val="20"/>
              </w:rPr>
            </w:pPr>
            <w:r w:rsidRPr="00291EE8">
              <w:rPr>
                <w:sz w:val="20"/>
                <w:szCs w:val="20"/>
              </w:rPr>
              <w:t>Filtro de ar lavável;</w:t>
            </w:r>
          </w:p>
          <w:p w:rsidR="005A4472" w:rsidRPr="00291EE8" w:rsidRDefault="005A4472" w:rsidP="00CF5A92">
            <w:pPr>
              <w:pStyle w:val="PargrafodaLista"/>
              <w:numPr>
                <w:ilvl w:val="0"/>
                <w:numId w:val="19"/>
              </w:numPr>
              <w:spacing w:before="80" w:after="80"/>
              <w:ind w:left="0"/>
              <w:rPr>
                <w:b/>
                <w:bCs/>
                <w:kern w:val="16"/>
                <w:sz w:val="20"/>
                <w:szCs w:val="20"/>
              </w:rPr>
            </w:pPr>
            <w:r w:rsidRPr="00291EE8">
              <w:rPr>
                <w:sz w:val="20"/>
                <w:szCs w:val="20"/>
              </w:rPr>
              <w:t>Gás refrigerante ecológico;</w:t>
            </w:r>
          </w:p>
          <w:p w:rsidR="005A4472" w:rsidRPr="00291EE8" w:rsidRDefault="005A4472" w:rsidP="00CF5A92">
            <w:pPr>
              <w:pStyle w:val="PargrafodaLista"/>
              <w:numPr>
                <w:ilvl w:val="0"/>
                <w:numId w:val="19"/>
              </w:numPr>
              <w:spacing w:before="80" w:after="80"/>
              <w:ind w:left="0"/>
              <w:rPr>
                <w:b/>
                <w:bCs/>
                <w:kern w:val="16"/>
                <w:sz w:val="20"/>
                <w:szCs w:val="20"/>
              </w:rPr>
            </w:pPr>
            <w:r w:rsidRPr="00291EE8">
              <w:rPr>
                <w:sz w:val="20"/>
                <w:szCs w:val="20"/>
              </w:rPr>
              <w:t>Garantia mínima de 12 meses;</w:t>
            </w:r>
          </w:p>
          <w:p w:rsidR="005A4472" w:rsidRPr="00291EE8" w:rsidRDefault="005A4472" w:rsidP="00CF5A92">
            <w:pPr>
              <w:pStyle w:val="PargrafodaLista"/>
              <w:numPr>
                <w:ilvl w:val="0"/>
                <w:numId w:val="19"/>
              </w:numPr>
              <w:ind w:left="0"/>
              <w:jc w:val="left"/>
              <w:rPr>
                <w:b/>
                <w:sz w:val="20"/>
                <w:szCs w:val="20"/>
              </w:rPr>
            </w:pPr>
            <w:r w:rsidRPr="00291EE8">
              <w:rPr>
                <w:sz w:val="20"/>
                <w:szCs w:val="20"/>
              </w:rPr>
              <w:t>Produto novo, sem uso e em linha de fabricação.</w:t>
            </w:r>
          </w:p>
        </w:tc>
        <w:tc>
          <w:tcPr>
            <w:tcW w:w="993" w:type="dxa"/>
            <w:vAlign w:val="center"/>
          </w:tcPr>
          <w:p w:rsidR="005A4472" w:rsidRPr="00291EE8" w:rsidRDefault="005A4472" w:rsidP="00CF5A92">
            <w:pPr>
              <w:pStyle w:val="TableParagraph"/>
              <w:spacing w:line="276" w:lineRule="auto"/>
              <w:jc w:val="center"/>
              <w:rPr>
                <w:rFonts w:ascii="Arial" w:hAnsi="Arial" w:cs="Arial"/>
                <w:sz w:val="20"/>
                <w:szCs w:val="20"/>
              </w:rPr>
            </w:pPr>
            <w:r w:rsidRPr="00291EE8">
              <w:rPr>
                <w:rFonts w:ascii="Arial" w:hAnsi="Arial" w:cs="Arial"/>
                <w:sz w:val="20"/>
                <w:szCs w:val="20"/>
              </w:rPr>
              <w:t>UND</w:t>
            </w:r>
          </w:p>
        </w:tc>
        <w:tc>
          <w:tcPr>
            <w:tcW w:w="708" w:type="dxa"/>
            <w:vAlign w:val="center"/>
          </w:tcPr>
          <w:p w:rsidR="005A4472" w:rsidRPr="00291EE8" w:rsidRDefault="005A4472" w:rsidP="00CF5A92">
            <w:pPr>
              <w:pStyle w:val="TableParagraph"/>
              <w:spacing w:line="276" w:lineRule="auto"/>
              <w:jc w:val="center"/>
              <w:rPr>
                <w:rFonts w:ascii="Arial" w:hAnsi="Arial" w:cs="Arial"/>
                <w:sz w:val="20"/>
                <w:szCs w:val="20"/>
              </w:rPr>
            </w:pPr>
            <w:r w:rsidRPr="00291EE8">
              <w:rPr>
                <w:rFonts w:ascii="Arial" w:hAnsi="Arial" w:cs="Arial"/>
                <w:sz w:val="20"/>
                <w:szCs w:val="20"/>
              </w:rPr>
              <w:t>02</w:t>
            </w:r>
          </w:p>
        </w:tc>
        <w:tc>
          <w:tcPr>
            <w:tcW w:w="1276" w:type="dxa"/>
            <w:vAlign w:val="center"/>
          </w:tcPr>
          <w:p w:rsidR="005A4472" w:rsidRPr="00291EE8" w:rsidRDefault="005A4472" w:rsidP="00CF5A92">
            <w:pPr>
              <w:pStyle w:val="TableParagraph"/>
              <w:spacing w:line="276" w:lineRule="auto"/>
              <w:jc w:val="center"/>
              <w:rPr>
                <w:rFonts w:ascii="Arial" w:hAnsi="Arial" w:cs="Arial"/>
                <w:sz w:val="20"/>
                <w:szCs w:val="20"/>
              </w:rPr>
            </w:pPr>
            <w:r w:rsidRPr="00291EE8">
              <w:rPr>
                <w:rFonts w:ascii="Arial" w:hAnsi="Arial" w:cs="Arial"/>
                <w:sz w:val="20"/>
                <w:szCs w:val="20"/>
              </w:rPr>
              <w:t>R$ 3.990,49</w:t>
            </w:r>
          </w:p>
        </w:tc>
        <w:tc>
          <w:tcPr>
            <w:tcW w:w="1276" w:type="dxa"/>
            <w:vAlign w:val="center"/>
          </w:tcPr>
          <w:p w:rsidR="005A4472" w:rsidRPr="00291EE8" w:rsidRDefault="005A4472" w:rsidP="00CF5A92">
            <w:pPr>
              <w:pStyle w:val="TableParagraph"/>
              <w:spacing w:line="276" w:lineRule="auto"/>
              <w:jc w:val="center"/>
              <w:rPr>
                <w:rFonts w:ascii="Arial" w:hAnsi="Arial" w:cs="Arial"/>
                <w:sz w:val="20"/>
                <w:szCs w:val="20"/>
              </w:rPr>
            </w:pPr>
            <w:r w:rsidRPr="00291EE8">
              <w:rPr>
                <w:rFonts w:ascii="Arial" w:hAnsi="Arial" w:cs="Arial"/>
                <w:sz w:val="20"/>
                <w:szCs w:val="20"/>
              </w:rPr>
              <w:t>R</w:t>
            </w:r>
            <w:r>
              <w:rPr>
                <w:rFonts w:ascii="Arial" w:hAnsi="Arial" w:cs="Arial"/>
                <w:sz w:val="20"/>
                <w:szCs w:val="20"/>
              </w:rPr>
              <w:t>$</w:t>
            </w:r>
            <w:r w:rsidRPr="00291EE8">
              <w:rPr>
                <w:rFonts w:ascii="Arial" w:hAnsi="Arial" w:cs="Arial"/>
                <w:sz w:val="20"/>
                <w:szCs w:val="20"/>
              </w:rPr>
              <w:t xml:space="preserve"> 7.980,98</w:t>
            </w:r>
          </w:p>
        </w:tc>
      </w:tr>
      <w:tr w:rsidR="005A4472" w:rsidRPr="00291EE8" w:rsidTr="00262F21">
        <w:trPr>
          <w:trHeight w:val="352"/>
        </w:trPr>
        <w:tc>
          <w:tcPr>
            <w:tcW w:w="851" w:type="dxa"/>
            <w:vAlign w:val="center"/>
          </w:tcPr>
          <w:p w:rsidR="005A4472" w:rsidRPr="00291EE8" w:rsidRDefault="005A4472" w:rsidP="00CF5A92">
            <w:pPr>
              <w:pStyle w:val="TableParagraph"/>
              <w:spacing w:line="276" w:lineRule="auto"/>
              <w:jc w:val="center"/>
              <w:rPr>
                <w:rFonts w:ascii="Arial"/>
                <w:b/>
                <w:spacing w:val="-10"/>
                <w:sz w:val="20"/>
                <w:szCs w:val="20"/>
              </w:rPr>
            </w:pPr>
            <w:r w:rsidRPr="00291EE8">
              <w:rPr>
                <w:rFonts w:ascii="Arial"/>
                <w:b/>
                <w:spacing w:val="-10"/>
                <w:sz w:val="20"/>
                <w:szCs w:val="20"/>
              </w:rPr>
              <w:t>3</w:t>
            </w:r>
          </w:p>
        </w:tc>
        <w:tc>
          <w:tcPr>
            <w:tcW w:w="4252" w:type="dxa"/>
            <w:gridSpan w:val="2"/>
          </w:tcPr>
          <w:p w:rsidR="005A4472" w:rsidRPr="00291EE8" w:rsidRDefault="005A4472" w:rsidP="00CF5A92">
            <w:pPr>
              <w:spacing w:before="80" w:after="80"/>
              <w:jc w:val="center"/>
              <w:rPr>
                <w:b/>
                <w:sz w:val="20"/>
                <w:szCs w:val="20"/>
              </w:rPr>
            </w:pPr>
            <w:r w:rsidRPr="00291EE8">
              <w:rPr>
                <w:b/>
                <w:sz w:val="20"/>
                <w:szCs w:val="20"/>
              </w:rPr>
              <w:t>Instalação de Quadro Elétrico Trifásico</w:t>
            </w:r>
          </w:p>
          <w:p w:rsidR="005A4472" w:rsidRPr="00291EE8" w:rsidRDefault="005A4472" w:rsidP="00CF5A92">
            <w:pPr>
              <w:spacing w:before="80" w:after="80"/>
              <w:jc w:val="both"/>
              <w:rPr>
                <w:sz w:val="20"/>
                <w:szCs w:val="20"/>
              </w:rPr>
            </w:pPr>
            <w:r w:rsidRPr="00291EE8">
              <w:rPr>
                <w:sz w:val="20"/>
                <w:szCs w:val="20"/>
              </w:rPr>
              <w:t>Execução de serviços de adequação elétrica mediante fornecimento e instalação de quadro elétrico trifásico destinado ao atendimento da carga dos equipamentos de climatização.</w:t>
            </w:r>
          </w:p>
          <w:p w:rsidR="005A4472" w:rsidRPr="00291EE8" w:rsidRDefault="005A4472" w:rsidP="00CF5A92">
            <w:pPr>
              <w:spacing w:before="80" w:after="80"/>
              <w:jc w:val="center"/>
              <w:rPr>
                <w:b/>
                <w:sz w:val="20"/>
                <w:szCs w:val="20"/>
              </w:rPr>
            </w:pPr>
            <w:r w:rsidRPr="00291EE8">
              <w:rPr>
                <w:b/>
                <w:sz w:val="20"/>
                <w:szCs w:val="20"/>
              </w:rPr>
              <w:t>Serviços mínimos compreendidos:</w:t>
            </w:r>
          </w:p>
          <w:p w:rsidR="005A4472" w:rsidRPr="00291EE8" w:rsidRDefault="005A4472" w:rsidP="00CF5A92">
            <w:pPr>
              <w:pStyle w:val="PargrafodaLista"/>
              <w:widowControl/>
              <w:numPr>
                <w:ilvl w:val="0"/>
                <w:numId w:val="19"/>
              </w:numPr>
              <w:autoSpaceDE/>
              <w:autoSpaceDN/>
              <w:spacing w:before="131"/>
              <w:ind w:left="0"/>
              <w:jc w:val="left"/>
              <w:rPr>
                <w:rFonts w:eastAsia="Times New Roman"/>
                <w:sz w:val="20"/>
                <w:szCs w:val="20"/>
                <w:lang w:val="pt-BR" w:eastAsia="pt-BR"/>
              </w:rPr>
            </w:pPr>
            <w:r w:rsidRPr="00291EE8">
              <w:rPr>
                <w:rFonts w:eastAsia="Times New Roman"/>
                <w:sz w:val="20"/>
                <w:szCs w:val="20"/>
                <w:lang w:val="pt-BR" w:eastAsia="pt-BR"/>
              </w:rPr>
              <w:t xml:space="preserve">Fornecimento de materiais, equipamentos e mão de obra; </w:t>
            </w:r>
          </w:p>
          <w:p w:rsidR="005A4472" w:rsidRPr="00291EE8" w:rsidRDefault="005A4472" w:rsidP="00CF5A92">
            <w:pPr>
              <w:pStyle w:val="PargrafodaLista"/>
              <w:widowControl/>
              <w:numPr>
                <w:ilvl w:val="0"/>
                <w:numId w:val="19"/>
              </w:numPr>
              <w:autoSpaceDE/>
              <w:autoSpaceDN/>
              <w:spacing w:before="131"/>
              <w:ind w:left="0"/>
              <w:jc w:val="left"/>
              <w:rPr>
                <w:rFonts w:eastAsia="Times New Roman"/>
                <w:sz w:val="20"/>
                <w:szCs w:val="20"/>
                <w:lang w:val="pt-BR" w:eastAsia="pt-BR"/>
              </w:rPr>
            </w:pPr>
            <w:r w:rsidRPr="00291EE8">
              <w:rPr>
                <w:rFonts w:eastAsia="Times New Roman"/>
                <w:sz w:val="20"/>
                <w:szCs w:val="20"/>
                <w:lang w:val="pt-BR" w:eastAsia="pt-BR"/>
              </w:rPr>
              <w:t>Instalação de quadro de distribuição trifásico com 36 disjuntores;</w:t>
            </w:r>
          </w:p>
          <w:p w:rsidR="005A4472" w:rsidRPr="00291EE8" w:rsidRDefault="005A4472" w:rsidP="00CF5A92">
            <w:pPr>
              <w:pStyle w:val="PargrafodaLista"/>
              <w:widowControl/>
              <w:numPr>
                <w:ilvl w:val="0"/>
                <w:numId w:val="19"/>
              </w:numPr>
              <w:autoSpaceDE/>
              <w:autoSpaceDN/>
              <w:spacing w:before="131"/>
              <w:ind w:left="0"/>
              <w:jc w:val="left"/>
              <w:rPr>
                <w:rFonts w:eastAsia="Times New Roman"/>
                <w:sz w:val="20"/>
                <w:szCs w:val="20"/>
                <w:lang w:val="pt-BR" w:eastAsia="pt-BR"/>
              </w:rPr>
            </w:pPr>
            <w:r w:rsidRPr="00291EE8">
              <w:rPr>
                <w:rFonts w:eastAsia="Times New Roman"/>
                <w:sz w:val="20"/>
                <w:szCs w:val="20"/>
                <w:lang w:val="pt-BR" w:eastAsia="pt-BR"/>
              </w:rPr>
              <w:t xml:space="preserve">Disjuntores de proteção compatíveis com a carga instalada; </w:t>
            </w:r>
          </w:p>
          <w:p w:rsidR="005A4472" w:rsidRPr="00291EE8" w:rsidRDefault="005A4472" w:rsidP="00CF5A92">
            <w:pPr>
              <w:pStyle w:val="PargrafodaLista"/>
              <w:widowControl/>
              <w:numPr>
                <w:ilvl w:val="0"/>
                <w:numId w:val="19"/>
              </w:numPr>
              <w:autoSpaceDE/>
              <w:autoSpaceDN/>
              <w:spacing w:before="131"/>
              <w:ind w:left="0"/>
              <w:jc w:val="left"/>
              <w:rPr>
                <w:rFonts w:eastAsia="Times New Roman"/>
                <w:sz w:val="20"/>
                <w:szCs w:val="20"/>
                <w:lang w:val="pt-BR" w:eastAsia="pt-BR"/>
              </w:rPr>
            </w:pPr>
            <w:r w:rsidRPr="00291EE8">
              <w:rPr>
                <w:rFonts w:eastAsia="Times New Roman"/>
                <w:sz w:val="20"/>
                <w:szCs w:val="20"/>
                <w:lang w:val="pt-BR" w:eastAsia="pt-BR"/>
              </w:rPr>
              <w:t xml:space="preserve">Barramentos de fase, neutro e aterramento; </w:t>
            </w:r>
          </w:p>
          <w:p w:rsidR="005A4472" w:rsidRPr="00291EE8" w:rsidRDefault="005A4472" w:rsidP="00CF5A92">
            <w:pPr>
              <w:pStyle w:val="PargrafodaLista"/>
              <w:widowControl/>
              <w:numPr>
                <w:ilvl w:val="0"/>
                <w:numId w:val="19"/>
              </w:numPr>
              <w:autoSpaceDE/>
              <w:autoSpaceDN/>
              <w:spacing w:before="131"/>
              <w:ind w:left="0"/>
              <w:jc w:val="left"/>
              <w:rPr>
                <w:rFonts w:eastAsia="Times New Roman"/>
                <w:sz w:val="20"/>
                <w:szCs w:val="20"/>
                <w:lang w:val="pt-BR" w:eastAsia="pt-BR"/>
              </w:rPr>
            </w:pPr>
            <w:r w:rsidRPr="00291EE8">
              <w:rPr>
                <w:rFonts w:eastAsia="Times New Roman"/>
                <w:sz w:val="20"/>
                <w:szCs w:val="20"/>
                <w:lang w:val="pt-BR" w:eastAsia="pt-BR"/>
              </w:rPr>
              <w:t xml:space="preserve">Dispositivos de proteção contra surtos (DPS); </w:t>
            </w:r>
          </w:p>
          <w:p w:rsidR="005A4472" w:rsidRPr="00291EE8" w:rsidRDefault="005A4472" w:rsidP="00CF5A92">
            <w:pPr>
              <w:pStyle w:val="PargrafodaLista"/>
              <w:widowControl/>
              <w:numPr>
                <w:ilvl w:val="0"/>
                <w:numId w:val="19"/>
              </w:numPr>
              <w:autoSpaceDE/>
              <w:autoSpaceDN/>
              <w:spacing w:before="131"/>
              <w:ind w:left="0"/>
              <w:jc w:val="left"/>
              <w:rPr>
                <w:rFonts w:eastAsia="Times New Roman"/>
                <w:sz w:val="20"/>
                <w:szCs w:val="20"/>
                <w:lang w:val="pt-BR" w:eastAsia="pt-BR"/>
              </w:rPr>
            </w:pPr>
            <w:r w:rsidRPr="00291EE8">
              <w:rPr>
                <w:rFonts w:eastAsia="Times New Roman"/>
                <w:sz w:val="20"/>
                <w:szCs w:val="20"/>
                <w:lang w:val="pt-BR" w:eastAsia="pt-BR"/>
              </w:rPr>
              <w:t xml:space="preserve">Identificação dos circuitos; </w:t>
            </w:r>
          </w:p>
          <w:p w:rsidR="005A4472" w:rsidRPr="00291EE8" w:rsidRDefault="005A4472" w:rsidP="00CF5A92">
            <w:pPr>
              <w:pStyle w:val="PargrafodaLista"/>
              <w:widowControl/>
              <w:numPr>
                <w:ilvl w:val="0"/>
                <w:numId w:val="19"/>
              </w:numPr>
              <w:autoSpaceDE/>
              <w:autoSpaceDN/>
              <w:spacing w:before="131"/>
              <w:ind w:left="0"/>
              <w:jc w:val="left"/>
              <w:rPr>
                <w:rFonts w:eastAsia="Times New Roman"/>
                <w:sz w:val="20"/>
                <w:szCs w:val="20"/>
                <w:lang w:val="pt-BR" w:eastAsia="pt-BR"/>
              </w:rPr>
            </w:pPr>
            <w:r w:rsidRPr="00291EE8">
              <w:rPr>
                <w:rFonts w:eastAsia="Times New Roman"/>
                <w:sz w:val="20"/>
                <w:szCs w:val="20"/>
                <w:lang w:val="pt-BR" w:eastAsia="pt-BR"/>
              </w:rPr>
              <w:t xml:space="preserve">Adequação dos circuitos elétricos existentes; </w:t>
            </w:r>
          </w:p>
          <w:p w:rsidR="005A4472" w:rsidRPr="00291EE8" w:rsidRDefault="005A4472" w:rsidP="00CF5A92">
            <w:pPr>
              <w:pStyle w:val="PargrafodaLista"/>
              <w:widowControl/>
              <w:numPr>
                <w:ilvl w:val="0"/>
                <w:numId w:val="19"/>
              </w:numPr>
              <w:autoSpaceDE/>
              <w:autoSpaceDN/>
              <w:spacing w:before="131"/>
              <w:ind w:left="0"/>
              <w:jc w:val="left"/>
              <w:rPr>
                <w:rFonts w:eastAsia="Times New Roman"/>
                <w:sz w:val="20"/>
                <w:szCs w:val="20"/>
                <w:lang w:val="pt-BR" w:eastAsia="pt-BR"/>
              </w:rPr>
            </w:pPr>
            <w:r w:rsidRPr="00291EE8">
              <w:rPr>
                <w:rFonts w:eastAsia="Times New Roman"/>
                <w:sz w:val="20"/>
                <w:szCs w:val="20"/>
                <w:lang w:val="pt-BR" w:eastAsia="pt-BR"/>
              </w:rPr>
              <w:t xml:space="preserve">Testes de funcionamento e segurança; </w:t>
            </w:r>
          </w:p>
          <w:p w:rsidR="005A4472" w:rsidRPr="00291EE8" w:rsidRDefault="005A4472" w:rsidP="00CF5A92">
            <w:pPr>
              <w:pStyle w:val="PargrafodaLista"/>
              <w:numPr>
                <w:ilvl w:val="0"/>
                <w:numId w:val="19"/>
              </w:numPr>
              <w:ind w:left="0"/>
              <w:jc w:val="left"/>
              <w:rPr>
                <w:b/>
                <w:sz w:val="20"/>
                <w:szCs w:val="20"/>
              </w:rPr>
            </w:pPr>
            <w:r w:rsidRPr="00291EE8">
              <w:rPr>
                <w:rFonts w:eastAsia="Times New Roman"/>
                <w:sz w:val="20"/>
                <w:szCs w:val="20"/>
                <w:lang w:val="pt-BR" w:eastAsia="pt-BR"/>
              </w:rPr>
              <w:t>Emissão de relatório de conclusão dos serviços</w:t>
            </w:r>
          </w:p>
          <w:p w:rsidR="005A4472" w:rsidRPr="00291EE8" w:rsidRDefault="005A4472" w:rsidP="00CF5A92">
            <w:pPr>
              <w:pStyle w:val="PargrafodaLista"/>
              <w:spacing w:line="276" w:lineRule="auto"/>
              <w:ind w:left="0"/>
              <w:rPr>
                <w:b/>
                <w:sz w:val="20"/>
                <w:szCs w:val="20"/>
              </w:rPr>
            </w:pPr>
          </w:p>
        </w:tc>
        <w:tc>
          <w:tcPr>
            <w:tcW w:w="993" w:type="dxa"/>
            <w:vAlign w:val="center"/>
          </w:tcPr>
          <w:p w:rsidR="005A4472" w:rsidRPr="00291EE8" w:rsidRDefault="005A4472" w:rsidP="00CF5A92">
            <w:pPr>
              <w:pStyle w:val="TableParagraph"/>
              <w:spacing w:line="276" w:lineRule="auto"/>
              <w:jc w:val="center"/>
              <w:rPr>
                <w:rFonts w:ascii="Arial" w:hAnsi="Arial" w:cs="Arial"/>
                <w:sz w:val="20"/>
                <w:szCs w:val="20"/>
              </w:rPr>
            </w:pPr>
            <w:r w:rsidRPr="00291EE8">
              <w:rPr>
                <w:rFonts w:ascii="Arial" w:hAnsi="Arial" w:cs="Arial"/>
                <w:sz w:val="20"/>
                <w:szCs w:val="20"/>
              </w:rPr>
              <w:t>SERV</w:t>
            </w:r>
          </w:p>
        </w:tc>
        <w:tc>
          <w:tcPr>
            <w:tcW w:w="708" w:type="dxa"/>
            <w:vAlign w:val="center"/>
          </w:tcPr>
          <w:p w:rsidR="005A4472" w:rsidRPr="00291EE8" w:rsidRDefault="005A4472" w:rsidP="00CF5A92">
            <w:pPr>
              <w:pStyle w:val="TableParagraph"/>
              <w:spacing w:line="276" w:lineRule="auto"/>
              <w:jc w:val="center"/>
              <w:rPr>
                <w:rFonts w:ascii="Arial" w:hAnsi="Arial" w:cs="Arial"/>
                <w:sz w:val="20"/>
                <w:szCs w:val="20"/>
              </w:rPr>
            </w:pPr>
            <w:r w:rsidRPr="00291EE8">
              <w:rPr>
                <w:rFonts w:ascii="Arial" w:hAnsi="Arial" w:cs="Arial"/>
                <w:sz w:val="20"/>
                <w:szCs w:val="20"/>
              </w:rPr>
              <w:t>01</w:t>
            </w:r>
          </w:p>
        </w:tc>
        <w:tc>
          <w:tcPr>
            <w:tcW w:w="1276" w:type="dxa"/>
            <w:vAlign w:val="center"/>
          </w:tcPr>
          <w:p w:rsidR="005A4472" w:rsidRPr="00291EE8" w:rsidRDefault="005A4472" w:rsidP="00CF5A92">
            <w:pPr>
              <w:pStyle w:val="TableParagraph"/>
              <w:spacing w:line="276" w:lineRule="auto"/>
              <w:jc w:val="center"/>
              <w:rPr>
                <w:rFonts w:ascii="Arial" w:hAnsi="Arial" w:cs="Arial"/>
                <w:sz w:val="20"/>
                <w:szCs w:val="20"/>
              </w:rPr>
            </w:pPr>
            <w:r w:rsidRPr="00291EE8">
              <w:rPr>
                <w:rFonts w:ascii="Arial" w:hAnsi="Arial" w:cs="Arial"/>
                <w:sz w:val="20"/>
                <w:szCs w:val="20"/>
              </w:rPr>
              <w:t>R$ 11</w:t>
            </w:r>
            <w:r>
              <w:rPr>
                <w:rFonts w:ascii="Arial" w:hAnsi="Arial" w:cs="Arial"/>
                <w:sz w:val="20"/>
                <w:szCs w:val="20"/>
              </w:rPr>
              <w:t>.</w:t>
            </w:r>
            <w:r w:rsidRPr="00291EE8">
              <w:rPr>
                <w:rFonts w:ascii="Arial" w:hAnsi="Arial" w:cs="Arial"/>
                <w:sz w:val="20"/>
                <w:szCs w:val="20"/>
              </w:rPr>
              <w:t>317,76</w:t>
            </w:r>
          </w:p>
        </w:tc>
        <w:tc>
          <w:tcPr>
            <w:tcW w:w="1276" w:type="dxa"/>
            <w:vAlign w:val="center"/>
          </w:tcPr>
          <w:p w:rsidR="005A4472" w:rsidRPr="00291EE8" w:rsidRDefault="005A4472" w:rsidP="00CF5A92">
            <w:pPr>
              <w:pStyle w:val="TableParagraph"/>
              <w:spacing w:line="276" w:lineRule="auto"/>
              <w:jc w:val="center"/>
              <w:rPr>
                <w:rFonts w:ascii="Arial" w:hAnsi="Arial" w:cs="Arial"/>
                <w:sz w:val="20"/>
                <w:szCs w:val="20"/>
              </w:rPr>
            </w:pPr>
            <w:r w:rsidRPr="00291EE8">
              <w:rPr>
                <w:rFonts w:ascii="Arial" w:hAnsi="Arial" w:cs="Arial"/>
                <w:sz w:val="20"/>
                <w:szCs w:val="20"/>
              </w:rPr>
              <w:t>R$ 11.317,76</w:t>
            </w:r>
          </w:p>
        </w:tc>
      </w:tr>
      <w:tr w:rsidR="005A4472" w:rsidRPr="00291EE8" w:rsidTr="00262F21">
        <w:trPr>
          <w:trHeight w:val="350"/>
        </w:trPr>
        <w:tc>
          <w:tcPr>
            <w:tcW w:w="1117" w:type="dxa"/>
            <w:gridSpan w:val="2"/>
          </w:tcPr>
          <w:p w:rsidR="005A4472" w:rsidRPr="00291EE8" w:rsidRDefault="005A4472" w:rsidP="00CF5A92">
            <w:pPr>
              <w:pStyle w:val="TableParagraph"/>
              <w:spacing w:line="276" w:lineRule="auto"/>
              <w:rPr>
                <w:rFonts w:ascii="Arial"/>
                <w:b/>
                <w:sz w:val="20"/>
                <w:szCs w:val="20"/>
              </w:rPr>
            </w:pPr>
            <w:r w:rsidRPr="00291EE8">
              <w:rPr>
                <w:rFonts w:ascii="Arial"/>
                <w:b/>
                <w:spacing w:val="-2"/>
                <w:sz w:val="20"/>
                <w:szCs w:val="20"/>
              </w:rPr>
              <w:t>Total</w:t>
            </w:r>
          </w:p>
        </w:tc>
        <w:tc>
          <w:tcPr>
            <w:tcW w:w="4979" w:type="dxa"/>
            <w:gridSpan w:val="2"/>
          </w:tcPr>
          <w:p w:rsidR="005A4472" w:rsidRPr="00291EE8" w:rsidRDefault="005A4472" w:rsidP="00CF5A92">
            <w:pPr>
              <w:pStyle w:val="TableParagraph"/>
              <w:spacing w:line="276" w:lineRule="auto"/>
              <w:rPr>
                <w:rFonts w:ascii="Arial" w:hAnsi="Arial"/>
                <w:b/>
                <w:sz w:val="20"/>
                <w:szCs w:val="20"/>
              </w:rPr>
            </w:pPr>
            <w:r w:rsidRPr="00291EE8">
              <w:rPr>
                <w:rFonts w:ascii="Arial" w:hAnsi="Arial"/>
                <w:b/>
                <w:sz w:val="20"/>
                <w:szCs w:val="20"/>
              </w:rPr>
              <w:t>Preço</w:t>
            </w:r>
            <w:r w:rsidRPr="00291EE8">
              <w:rPr>
                <w:rFonts w:ascii="Arial" w:hAnsi="Arial"/>
                <w:b/>
                <w:spacing w:val="-3"/>
                <w:sz w:val="20"/>
                <w:szCs w:val="20"/>
              </w:rPr>
              <w:t xml:space="preserve"> </w:t>
            </w:r>
            <w:r w:rsidRPr="00291EE8">
              <w:rPr>
                <w:rFonts w:ascii="Arial" w:hAnsi="Arial"/>
                <w:b/>
                <w:sz w:val="20"/>
                <w:szCs w:val="20"/>
              </w:rPr>
              <w:t>para</w:t>
            </w:r>
            <w:r w:rsidRPr="00291EE8">
              <w:rPr>
                <w:rFonts w:ascii="Arial" w:hAnsi="Arial"/>
                <w:b/>
                <w:spacing w:val="-4"/>
                <w:sz w:val="20"/>
                <w:szCs w:val="20"/>
              </w:rPr>
              <w:t xml:space="preserve"> </w:t>
            </w:r>
            <w:r w:rsidRPr="00291EE8">
              <w:rPr>
                <w:rFonts w:ascii="Arial" w:hAnsi="Arial"/>
                <w:b/>
                <w:sz w:val="20"/>
                <w:szCs w:val="20"/>
              </w:rPr>
              <w:t>o</w:t>
            </w:r>
            <w:r w:rsidRPr="00291EE8">
              <w:rPr>
                <w:rFonts w:ascii="Arial" w:hAnsi="Arial"/>
                <w:b/>
                <w:spacing w:val="-3"/>
                <w:sz w:val="20"/>
                <w:szCs w:val="20"/>
              </w:rPr>
              <w:t xml:space="preserve"> </w:t>
            </w:r>
            <w:r w:rsidRPr="00291EE8">
              <w:rPr>
                <w:rFonts w:ascii="Arial" w:hAnsi="Arial"/>
                <w:b/>
                <w:sz w:val="20"/>
                <w:szCs w:val="20"/>
              </w:rPr>
              <w:t>fornecimento</w:t>
            </w:r>
            <w:r w:rsidRPr="00291EE8">
              <w:rPr>
                <w:rFonts w:ascii="Arial" w:hAnsi="Arial"/>
                <w:b/>
                <w:spacing w:val="-3"/>
                <w:sz w:val="20"/>
                <w:szCs w:val="20"/>
              </w:rPr>
              <w:t xml:space="preserve"> </w:t>
            </w:r>
            <w:r w:rsidRPr="00291EE8">
              <w:rPr>
                <w:rFonts w:ascii="Arial" w:hAnsi="Arial"/>
                <w:b/>
                <w:sz w:val="20"/>
                <w:szCs w:val="20"/>
              </w:rPr>
              <w:t>do</w:t>
            </w:r>
            <w:r w:rsidRPr="00291EE8">
              <w:rPr>
                <w:rFonts w:ascii="Arial" w:hAnsi="Arial"/>
                <w:b/>
                <w:spacing w:val="-4"/>
                <w:sz w:val="20"/>
                <w:szCs w:val="20"/>
              </w:rPr>
              <w:t xml:space="preserve"> </w:t>
            </w:r>
            <w:r w:rsidRPr="00291EE8">
              <w:rPr>
                <w:rFonts w:ascii="Arial" w:hAnsi="Arial"/>
                <w:b/>
                <w:sz w:val="20"/>
                <w:szCs w:val="20"/>
              </w:rPr>
              <w:t>conjunto</w:t>
            </w:r>
            <w:r w:rsidRPr="00291EE8">
              <w:rPr>
                <w:rFonts w:ascii="Arial" w:hAnsi="Arial"/>
                <w:b/>
                <w:spacing w:val="-2"/>
                <w:sz w:val="20"/>
                <w:szCs w:val="20"/>
              </w:rPr>
              <w:t xml:space="preserve"> </w:t>
            </w:r>
            <w:r w:rsidRPr="00291EE8">
              <w:rPr>
                <w:rFonts w:ascii="Arial" w:hAnsi="Arial"/>
                <w:b/>
                <w:sz w:val="20"/>
                <w:szCs w:val="20"/>
              </w:rPr>
              <w:t>dos</w:t>
            </w:r>
            <w:r w:rsidRPr="00291EE8">
              <w:rPr>
                <w:rFonts w:ascii="Arial" w:hAnsi="Arial"/>
                <w:b/>
                <w:spacing w:val="-5"/>
                <w:sz w:val="20"/>
                <w:szCs w:val="20"/>
              </w:rPr>
              <w:t xml:space="preserve"> </w:t>
            </w:r>
            <w:r w:rsidRPr="00291EE8">
              <w:rPr>
                <w:rFonts w:ascii="Arial" w:hAnsi="Arial"/>
                <w:b/>
                <w:spacing w:val="-4"/>
                <w:sz w:val="20"/>
                <w:szCs w:val="20"/>
              </w:rPr>
              <w:t>itens</w:t>
            </w:r>
          </w:p>
        </w:tc>
        <w:tc>
          <w:tcPr>
            <w:tcW w:w="3260" w:type="dxa"/>
            <w:gridSpan w:val="3"/>
          </w:tcPr>
          <w:p w:rsidR="005A4472" w:rsidRPr="00291EE8" w:rsidRDefault="005A4472" w:rsidP="00CF5A92">
            <w:pPr>
              <w:pStyle w:val="TableParagraph"/>
              <w:spacing w:line="276" w:lineRule="auto"/>
              <w:jc w:val="center"/>
              <w:rPr>
                <w:rFonts w:ascii="Arial" w:hAnsi="Arial" w:cs="Arial"/>
                <w:b/>
                <w:sz w:val="20"/>
                <w:szCs w:val="20"/>
              </w:rPr>
            </w:pPr>
            <w:r w:rsidRPr="00291EE8">
              <w:rPr>
                <w:rFonts w:ascii="Arial" w:hAnsi="Arial" w:cs="Arial"/>
                <w:b/>
                <w:spacing w:val="-2"/>
                <w:sz w:val="20"/>
                <w:szCs w:val="20"/>
              </w:rPr>
              <w:t xml:space="preserve">R$ </w:t>
            </w:r>
            <w:r>
              <w:rPr>
                <w:rFonts w:ascii="Arial" w:hAnsi="Arial" w:cs="Arial"/>
                <w:b/>
                <w:spacing w:val="-2"/>
                <w:sz w:val="20"/>
                <w:szCs w:val="20"/>
              </w:rPr>
              <w:t>36.664,42</w:t>
            </w:r>
          </w:p>
        </w:tc>
      </w:tr>
    </w:tbl>
    <w:p w:rsidR="00EB1B6A" w:rsidRDefault="00EB1B6A" w:rsidP="00CF5A92">
      <w:pPr>
        <w:pStyle w:val="Corpodetexto"/>
        <w:spacing w:line="276" w:lineRule="auto"/>
        <w:ind w:left="0"/>
        <w:rPr>
          <w:rFonts w:ascii="Arial" w:hAnsi="Arial" w:cs="Arial"/>
        </w:rPr>
      </w:pPr>
    </w:p>
    <w:p w:rsidR="00EB1B6A" w:rsidRDefault="00D14730" w:rsidP="00CF5A92">
      <w:pPr>
        <w:pStyle w:val="PargrafodaLista"/>
        <w:numPr>
          <w:ilvl w:val="1"/>
          <w:numId w:val="15"/>
        </w:numPr>
        <w:tabs>
          <w:tab w:val="left" w:pos="738"/>
        </w:tabs>
        <w:spacing w:line="276" w:lineRule="auto"/>
        <w:ind w:left="0" w:firstLine="0"/>
        <w:rPr>
          <w:rFonts w:ascii="Arial" w:hAnsi="Arial" w:cs="Arial"/>
        </w:rPr>
      </w:pPr>
      <w:r w:rsidRPr="00D14730">
        <w:rPr>
          <w:b/>
        </w:rPr>
        <w:t>Condições Gerais da Contratação</w:t>
      </w:r>
      <w:r w:rsidR="00AC5B0C" w:rsidRPr="00776158">
        <w:rPr>
          <w:rFonts w:ascii="Arial" w:hAnsi="Arial" w:cs="Arial"/>
        </w:rPr>
        <w:t>.</w:t>
      </w:r>
    </w:p>
    <w:p w:rsidR="00D14730" w:rsidRDefault="00D14730" w:rsidP="00CF5A92">
      <w:pPr>
        <w:pStyle w:val="PargrafodaLista"/>
        <w:tabs>
          <w:tab w:val="left" w:pos="738"/>
        </w:tabs>
        <w:spacing w:line="276" w:lineRule="auto"/>
        <w:ind w:left="0"/>
      </w:pPr>
      <w:r>
        <w:t xml:space="preserve">A contratação compreenderá o fornecimento integral dos equipamentos e a execução dos serviços </w:t>
      </w:r>
      <w:r>
        <w:lastRenderedPageBreak/>
        <w:t>necessários ao pleno funcionamento da solução, observando as seguintes condições:</w:t>
      </w:r>
    </w:p>
    <w:p w:rsidR="00D14730" w:rsidRPr="00D14730" w:rsidRDefault="00D14730" w:rsidP="00CF5A92">
      <w:pPr>
        <w:pStyle w:val="PargrafodaLista"/>
        <w:widowControl/>
        <w:numPr>
          <w:ilvl w:val="0"/>
          <w:numId w:val="19"/>
        </w:numPr>
        <w:autoSpaceDE/>
        <w:autoSpaceDN/>
        <w:spacing w:line="276" w:lineRule="auto"/>
        <w:ind w:left="0" w:firstLine="0"/>
        <w:rPr>
          <w:rFonts w:ascii="Arial" w:eastAsia="Times New Roman" w:hAnsi="Arial" w:cs="Arial"/>
          <w:lang w:val="pt-BR" w:eastAsia="pt-BR"/>
        </w:rPr>
      </w:pPr>
      <w:r w:rsidRPr="00D14730">
        <w:rPr>
          <w:rFonts w:ascii="Arial" w:eastAsia="Times New Roman" w:hAnsi="Arial" w:cs="Arial"/>
          <w:lang w:val="pt-BR" w:eastAsia="pt-BR"/>
        </w:rPr>
        <w:t xml:space="preserve">Os equipamentos deverão ser novos, de primeiro uso, sem avarias, em linha de fabricação e atender às especificações técnicas estabelecidas neste Termo de Referência; </w:t>
      </w:r>
    </w:p>
    <w:p w:rsidR="00D14730" w:rsidRPr="00D14730" w:rsidRDefault="00D14730" w:rsidP="00CF5A92">
      <w:pPr>
        <w:pStyle w:val="PargrafodaLista"/>
        <w:widowControl/>
        <w:numPr>
          <w:ilvl w:val="0"/>
          <w:numId w:val="19"/>
        </w:numPr>
        <w:autoSpaceDE/>
        <w:autoSpaceDN/>
        <w:spacing w:line="276" w:lineRule="auto"/>
        <w:ind w:left="0" w:firstLine="0"/>
        <w:rPr>
          <w:rFonts w:ascii="Arial" w:eastAsia="Times New Roman" w:hAnsi="Arial" w:cs="Arial"/>
          <w:lang w:val="pt-BR" w:eastAsia="pt-BR"/>
        </w:rPr>
      </w:pPr>
      <w:r w:rsidRPr="00D14730">
        <w:rPr>
          <w:rFonts w:ascii="Arial" w:eastAsia="Times New Roman" w:hAnsi="Arial" w:cs="Arial"/>
          <w:lang w:val="pt-BR" w:eastAsia="pt-BR"/>
        </w:rPr>
        <w:t xml:space="preserve">Os aparelhos de ar-condicionado deverão possuir eficiência energética compatível com a regulamentação vigente, certificação do INMETRO e atender às normas técnicas aplicáveis; </w:t>
      </w:r>
    </w:p>
    <w:p w:rsidR="00D14730" w:rsidRPr="00D14730" w:rsidRDefault="00D14730" w:rsidP="00CF5A92">
      <w:pPr>
        <w:pStyle w:val="PargrafodaLista"/>
        <w:widowControl/>
        <w:numPr>
          <w:ilvl w:val="0"/>
          <w:numId w:val="19"/>
        </w:numPr>
        <w:autoSpaceDE/>
        <w:autoSpaceDN/>
        <w:spacing w:line="276" w:lineRule="auto"/>
        <w:ind w:left="0" w:firstLine="0"/>
        <w:rPr>
          <w:rFonts w:ascii="Arial" w:eastAsia="Times New Roman" w:hAnsi="Arial" w:cs="Arial"/>
          <w:lang w:val="pt-BR" w:eastAsia="pt-BR"/>
        </w:rPr>
      </w:pPr>
      <w:r w:rsidRPr="00D14730">
        <w:rPr>
          <w:rFonts w:ascii="Arial" w:eastAsia="Times New Roman" w:hAnsi="Arial" w:cs="Arial"/>
          <w:lang w:val="pt-BR" w:eastAsia="pt-BR"/>
        </w:rPr>
        <w:t xml:space="preserve">O quadro elétrico trifásico e seus componentes deverão ser fornecidos e instalados em conformidade com a </w:t>
      </w:r>
      <w:r w:rsidRPr="00D14730">
        <w:rPr>
          <w:rFonts w:ascii="Arial" w:eastAsia="Times New Roman" w:hAnsi="Arial" w:cs="Arial"/>
          <w:b/>
          <w:bCs/>
          <w:lang w:val="pt-BR" w:eastAsia="pt-BR"/>
        </w:rPr>
        <w:t>ABNT NBR 5410 – Instalações Elétricas de Baixa Tensão</w:t>
      </w:r>
      <w:r w:rsidRPr="00D14730">
        <w:rPr>
          <w:rFonts w:ascii="Arial" w:eastAsia="Times New Roman" w:hAnsi="Arial" w:cs="Arial"/>
          <w:lang w:val="pt-BR" w:eastAsia="pt-BR"/>
        </w:rPr>
        <w:t xml:space="preserve">, demais normas técnicas aplicáveis e legislação vigente; </w:t>
      </w:r>
    </w:p>
    <w:p w:rsidR="00D14730" w:rsidRPr="00D14730" w:rsidRDefault="00D14730" w:rsidP="00CF5A92">
      <w:pPr>
        <w:pStyle w:val="PargrafodaLista"/>
        <w:widowControl/>
        <w:numPr>
          <w:ilvl w:val="0"/>
          <w:numId w:val="19"/>
        </w:numPr>
        <w:autoSpaceDE/>
        <w:autoSpaceDN/>
        <w:spacing w:line="276" w:lineRule="auto"/>
        <w:ind w:left="0" w:firstLine="0"/>
        <w:rPr>
          <w:rFonts w:ascii="Arial" w:eastAsia="Times New Roman" w:hAnsi="Arial" w:cs="Arial"/>
          <w:lang w:val="pt-BR" w:eastAsia="pt-BR"/>
        </w:rPr>
      </w:pPr>
      <w:r w:rsidRPr="00D14730">
        <w:rPr>
          <w:rFonts w:ascii="Arial" w:eastAsia="Times New Roman" w:hAnsi="Arial" w:cs="Arial"/>
          <w:lang w:val="pt-BR" w:eastAsia="pt-BR"/>
        </w:rPr>
        <w:t xml:space="preserve">Todos os materiais, equipamentos, ferramentas, transporte, mão de obra, testes, ajustes e demais insumos necessários à perfeita execução do objeto serão de responsabilidade da contratada; </w:t>
      </w:r>
    </w:p>
    <w:p w:rsidR="00D14730" w:rsidRPr="00D14730" w:rsidRDefault="00D14730" w:rsidP="00CF5A92">
      <w:pPr>
        <w:pStyle w:val="PargrafodaLista"/>
        <w:widowControl/>
        <w:numPr>
          <w:ilvl w:val="0"/>
          <w:numId w:val="19"/>
        </w:numPr>
        <w:autoSpaceDE/>
        <w:autoSpaceDN/>
        <w:spacing w:line="276" w:lineRule="auto"/>
        <w:ind w:left="0" w:firstLine="0"/>
        <w:rPr>
          <w:rFonts w:ascii="Arial" w:eastAsia="Times New Roman" w:hAnsi="Arial" w:cs="Arial"/>
          <w:lang w:val="pt-BR" w:eastAsia="pt-BR"/>
        </w:rPr>
      </w:pPr>
      <w:r w:rsidRPr="00D14730">
        <w:rPr>
          <w:rFonts w:ascii="Arial" w:eastAsia="Times New Roman" w:hAnsi="Arial" w:cs="Arial"/>
          <w:lang w:val="pt-BR" w:eastAsia="pt-BR"/>
        </w:rPr>
        <w:t xml:space="preserve">A instalação deverá ser executada por profissionais qualificados e habilitados, observando as normas de segurança do trabalho e as boas práticas de engenharia; </w:t>
      </w:r>
    </w:p>
    <w:p w:rsidR="00D14730" w:rsidRPr="00D14730" w:rsidRDefault="00D14730" w:rsidP="00CF5A92">
      <w:pPr>
        <w:pStyle w:val="PargrafodaLista"/>
        <w:widowControl/>
        <w:numPr>
          <w:ilvl w:val="0"/>
          <w:numId w:val="19"/>
        </w:numPr>
        <w:autoSpaceDE/>
        <w:autoSpaceDN/>
        <w:spacing w:line="276" w:lineRule="auto"/>
        <w:ind w:left="0" w:firstLine="0"/>
        <w:rPr>
          <w:rFonts w:ascii="Arial" w:eastAsia="Times New Roman" w:hAnsi="Arial" w:cs="Arial"/>
          <w:lang w:val="pt-BR" w:eastAsia="pt-BR"/>
        </w:rPr>
      </w:pPr>
      <w:r w:rsidRPr="00D14730">
        <w:rPr>
          <w:rFonts w:ascii="Arial" w:eastAsia="Times New Roman" w:hAnsi="Arial" w:cs="Arial"/>
          <w:lang w:val="pt-BR" w:eastAsia="pt-BR"/>
        </w:rPr>
        <w:t xml:space="preserve">Os equipamentos e os serviços deverão possuir garantia mínima conforme a legislação e as especificações deste Termo de Referência; </w:t>
      </w:r>
    </w:p>
    <w:p w:rsidR="00D14730" w:rsidRPr="00D14730" w:rsidRDefault="00D14730" w:rsidP="00CF5A92">
      <w:pPr>
        <w:pStyle w:val="PargrafodaLista"/>
        <w:widowControl/>
        <w:numPr>
          <w:ilvl w:val="0"/>
          <w:numId w:val="19"/>
        </w:numPr>
        <w:autoSpaceDE/>
        <w:autoSpaceDN/>
        <w:spacing w:line="276" w:lineRule="auto"/>
        <w:ind w:left="0" w:firstLine="0"/>
        <w:rPr>
          <w:rFonts w:ascii="Arial" w:eastAsia="Times New Roman" w:hAnsi="Arial" w:cs="Arial"/>
          <w:lang w:val="pt-BR" w:eastAsia="pt-BR"/>
        </w:rPr>
      </w:pPr>
      <w:r w:rsidRPr="00D14730">
        <w:rPr>
          <w:rFonts w:ascii="Arial" w:eastAsia="Times New Roman" w:hAnsi="Arial" w:cs="Arial"/>
          <w:lang w:val="pt-BR" w:eastAsia="pt-BR"/>
        </w:rPr>
        <w:t xml:space="preserve">O recebimento do objeto ficará condicionado à verificação da conformidade com as especificações técnicas, ao perfeito funcionamento dos equipamentos e à aprovação pela fiscalização do contrato; </w:t>
      </w:r>
    </w:p>
    <w:p w:rsidR="00D14730" w:rsidRPr="00776158" w:rsidRDefault="00D14730" w:rsidP="00CF5A92">
      <w:pPr>
        <w:pStyle w:val="PargrafodaLista"/>
        <w:numPr>
          <w:ilvl w:val="0"/>
          <w:numId w:val="19"/>
        </w:numPr>
        <w:tabs>
          <w:tab w:val="left" w:pos="738"/>
        </w:tabs>
        <w:spacing w:line="276" w:lineRule="auto"/>
        <w:ind w:left="0" w:firstLine="0"/>
        <w:rPr>
          <w:rFonts w:ascii="Arial" w:hAnsi="Arial" w:cs="Arial"/>
        </w:rPr>
      </w:pPr>
      <w:r w:rsidRPr="00D14730">
        <w:rPr>
          <w:rFonts w:ascii="Arial" w:eastAsia="Times New Roman" w:hAnsi="Arial" w:cs="Arial"/>
          <w:lang w:val="pt-BR" w:eastAsia="pt-BR"/>
        </w:rPr>
        <w:t xml:space="preserve">A contratação será regida pela </w:t>
      </w:r>
      <w:r w:rsidRPr="00D14730">
        <w:rPr>
          <w:rFonts w:ascii="Arial" w:eastAsia="Times New Roman" w:hAnsi="Arial" w:cs="Arial"/>
          <w:b/>
          <w:bCs/>
          <w:lang w:val="pt-BR" w:eastAsia="pt-BR"/>
        </w:rPr>
        <w:t>Lei Federal nº 14.133/2021</w:t>
      </w:r>
      <w:r w:rsidRPr="00D14730">
        <w:rPr>
          <w:rFonts w:ascii="Arial" w:eastAsia="Times New Roman" w:hAnsi="Arial" w:cs="Arial"/>
          <w:lang w:val="pt-BR" w:eastAsia="pt-BR"/>
        </w:rPr>
        <w:t>, aplicando-se, subsidiariamente, as demais normas pertinentes às contratações públicas e às normas técnicas vigentes</w:t>
      </w:r>
      <w:r>
        <w:rPr>
          <w:rFonts w:ascii="Arial" w:eastAsia="Times New Roman" w:hAnsi="Arial" w:cs="Arial"/>
          <w:lang w:val="pt-BR" w:eastAsia="pt-BR"/>
        </w:rPr>
        <w:t>.</w:t>
      </w:r>
    </w:p>
    <w:p w:rsidR="00EB1B6A" w:rsidRPr="00776158" w:rsidRDefault="00AC5B0C" w:rsidP="00CF5A92">
      <w:pPr>
        <w:pStyle w:val="Corpodetexto"/>
        <w:spacing w:line="276" w:lineRule="auto"/>
        <w:ind w:left="0"/>
        <w:rPr>
          <w:rFonts w:ascii="Arial" w:hAnsi="Arial" w:cs="Arial"/>
        </w:rPr>
      </w:pPr>
      <w:r w:rsidRPr="00776158">
        <w:rPr>
          <w:rFonts w:ascii="Arial" w:hAnsi="Arial" w:cs="Arial"/>
        </w:rPr>
        <w:t xml:space="preserve">1.3 </w:t>
      </w:r>
      <w:r w:rsidR="00E64B08">
        <w:rPr>
          <w:rFonts w:ascii="Arial" w:hAnsi="Arial" w:cs="Arial"/>
        </w:rPr>
        <w:t xml:space="preserve"> </w:t>
      </w:r>
      <w:r w:rsidR="00D14730">
        <w:t>A contratação será realizada mediante procedimento licitatório, observando os princípios da legalidade, impessoalidade, moralidade, publicidade, eficiência, planejamento, economicidade e seleção da proposta mais vantajosa para a Administração Pública</w:t>
      </w:r>
      <w:r w:rsidRPr="00776158">
        <w:rPr>
          <w:rFonts w:ascii="Arial" w:hAnsi="Arial" w:cs="Arial"/>
          <w:color w:val="FF0000"/>
        </w:rPr>
        <w:t>.</w:t>
      </w:r>
    </w:p>
    <w:p w:rsidR="00EB1B6A" w:rsidRPr="00776158" w:rsidRDefault="00EB1B6A" w:rsidP="00CF5A92">
      <w:pPr>
        <w:pStyle w:val="Corpodetexto"/>
        <w:spacing w:line="276" w:lineRule="auto"/>
        <w:ind w:left="0"/>
        <w:rPr>
          <w:rFonts w:ascii="Arial" w:hAnsi="Arial" w:cs="Arial"/>
        </w:rPr>
      </w:pPr>
    </w:p>
    <w:p w:rsidR="00EB1B6A" w:rsidRPr="00776158" w:rsidRDefault="00AC5B0C" w:rsidP="00CF5A92">
      <w:pPr>
        <w:pStyle w:val="Ttulo2"/>
        <w:numPr>
          <w:ilvl w:val="1"/>
          <w:numId w:val="14"/>
        </w:numPr>
        <w:tabs>
          <w:tab w:val="left" w:pos="712"/>
        </w:tabs>
        <w:spacing w:line="276" w:lineRule="auto"/>
        <w:ind w:left="0" w:firstLine="0"/>
      </w:pPr>
      <w:r w:rsidRPr="00776158">
        <w:t>Da</w:t>
      </w:r>
      <w:r w:rsidRPr="00776158">
        <w:rPr>
          <w:spacing w:val="-4"/>
        </w:rPr>
        <w:t xml:space="preserve"> </w:t>
      </w:r>
      <w:r w:rsidRPr="00776158">
        <w:t>Vigência</w:t>
      </w:r>
      <w:r w:rsidRPr="00776158">
        <w:rPr>
          <w:spacing w:val="-1"/>
        </w:rPr>
        <w:t xml:space="preserve"> </w:t>
      </w:r>
      <w:r w:rsidRPr="00776158">
        <w:t>da</w:t>
      </w:r>
      <w:r w:rsidRPr="00776158">
        <w:rPr>
          <w:spacing w:val="-6"/>
        </w:rPr>
        <w:t xml:space="preserve"> </w:t>
      </w:r>
      <w:r w:rsidRPr="00776158">
        <w:t>Contratação</w:t>
      </w:r>
      <w:r w:rsidRPr="00776158">
        <w:rPr>
          <w:spacing w:val="-6"/>
        </w:rPr>
        <w:t xml:space="preserve"> </w:t>
      </w:r>
      <w:r w:rsidRPr="00776158">
        <w:t>e</w:t>
      </w:r>
      <w:r w:rsidRPr="00776158">
        <w:rPr>
          <w:spacing w:val="-3"/>
        </w:rPr>
        <w:t xml:space="preserve"> </w:t>
      </w:r>
      <w:r w:rsidRPr="00776158">
        <w:t>da</w:t>
      </w:r>
      <w:r w:rsidRPr="00776158">
        <w:rPr>
          <w:spacing w:val="-2"/>
        </w:rPr>
        <w:t xml:space="preserve"> </w:t>
      </w:r>
      <w:r w:rsidRPr="00776158">
        <w:t>Atualização</w:t>
      </w:r>
      <w:r w:rsidRPr="00776158">
        <w:rPr>
          <w:spacing w:val="-3"/>
        </w:rPr>
        <w:t xml:space="preserve"> </w:t>
      </w:r>
      <w:r w:rsidRPr="00776158">
        <w:t>dos</w:t>
      </w:r>
      <w:r w:rsidRPr="00776158">
        <w:rPr>
          <w:spacing w:val="-2"/>
        </w:rPr>
        <w:t xml:space="preserve"> Preços</w:t>
      </w:r>
    </w:p>
    <w:p w:rsidR="00E64B08" w:rsidRPr="00E64B08" w:rsidRDefault="00E64B08" w:rsidP="00CF5A92">
      <w:pPr>
        <w:pStyle w:val="PargrafodaLista"/>
        <w:numPr>
          <w:ilvl w:val="2"/>
          <w:numId w:val="14"/>
        </w:numPr>
        <w:tabs>
          <w:tab w:val="left" w:pos="931"/>
        </w:tabs>
        <w:spacing w:line="276" w:lineRule="auto"/>
        <w:ind w:left="0" w:firstLine="0"/>
        <w:rPr>
          <w:rFonts w:ascii="Arial" w:hAnsi="Arial" w:cs="Arial"/>
        </w:rPr>
      </w:pPr>
      <w:r>
        <w:t xml:space="preserve">A contratação terá vigência de </w:t>
      </w:r>
      <w:r>
        <w:rPr>
          <w:rStyle w:val="Forte"/>
        </w:rPr>
        <w:t>12 (doze) meses</w:t>
      </w:r>
      <w:r>
        <w:t>, contados da assinatura do contrato, ou até o cumprimento integral das obrigações assumidas, observadas as hipóteses de prorrogação previstas na Lei Federal nº 14.133/2021, quando aplicáveis</w:t>
      </w:r>
    </w:p>
    <w:p w:rsidR="00EB1B6A" w:rsidRPr="00776158" w:rsidRDefault="00E64B08" w:rsidP="00CF5A92">
      <w:pPr>
        <w:pStyle w:val="PargrafodaLista"/>
        <w:numPr>
          <w:ilvl w:val="2"/>
          <w:numId w:val="14"/>
        </w:numPr>
        <w:tabs>
          <w:tab w:val="left" w:pos="931"/>
        </w:tabs>
        <w:spacing w:line="276" w:lineRule="auto"/>
        <w:ind w:left="0" w:firstLine="0"/>
        <w:rPr>
          <w:rFonts w:ascii="Arial" w:hAnsi="Arial" w:cs="Arial"/>
        </w:rPr>
      </w:pPr>
      <w:r>
        <w:t>Os preços contratados permanecerão fixos e irreajustáveis durante o período de 12 (doze) meses, contado da data da apresentação da proposta. Havendo prorrogação contratual e decorrido esse período, poderá ser concedido reajuste, desde que solicitado pela contratada e observado o índice previsto no contrato, em conformidade com os arts. 25, § 7º, e 92, inciso V, da Lei Federal nº 14.133/2021, bem como demais disposições legais aplicáveis</w:t>
      </w:r>
      <w:r w:rsidR="00AC5B0C" w:rsidRPr="00776158">
        <w:rPr>
          <w:rFonts w:ascii="Arial" w:hAnsi="Arial" w:cs="Arial"/>
        </w:rPr>
        <w:t>.</w:t>
      </w:r>
    </w:p>
    <w:p w:rsidR="001542E5" w:rsidRPr="00776158" w:rsidRDefault="001542E5" w:rsidP="00CF5A92">
      <w:pPr>
        <w:pStyle w:val="PargrafodaLista"/>
        <w:tabs>
          <w:tab w:val="left" w:pos="931"/>
        </w:tabs>
        <w:spacing w:line="276" w:lineRule="auto"/>
        <w:ind w:left="0"/>
        <w:rPr>
          <w:rFonts w:ascii="Arial" w:hAnsi="Arial" w:cs="Arial"/>
        </w:rPr>
      </w:pPr>
    </w:p>
    <w:p w:rsidR="00EB1B6A" w:rsidRPr="00776158" w:rsidRDefault="00AC5B0C" w:rsidP="00CF5A92">
      <w:pPr>
        <w:pStyle w:val="Ttulo1"/>
        <w:numPr>
          <w:ilvl w:val="0"/>
          <w:numId w:val="15"/>
        </w:numPr>
        <w:tabs>
          <w:tab w:val="left" w:pos="529"/>
        </w:tabs>
        <w:spacing w:line="276" w:lineRule="auto"/>
        <w:ind w:left="0" w:firstLine="0"/>
        <w:jc w:val="left"/>
      </w:pPr>
      <w:r w:rsidRPr="00776158">
        <w:t>RAZÕES</w:t>
      </w:r>
      <w:r w:rsidRPr="00776158">
        <w:rPr>
          <w:spacing w:val="-8"/>
        </w:rPr>
        <w:t xml:space="preserve"> </w:t>
      </w:r>
      <w:r w:rsidRPr="00776158">
        <w:t>E</w:t>
      </w:r>
      <w:r w:rsidRPr="00776158">
        <w:rPr>
          <w:spacing w:val="-4"/>
        </w:rPr>
        <w:t xml:space="preserve"> </w:t>
      </w:r>
      <w:r w:rsidRPr="00776158">
        <w:t>EXPOSIÇÃO</w:t>
      </w:r>
      <w:r w:rsidRPr="00776158">
        <w:rPr>
          <w:spacing w:val="-2"/>
        </w:rPr>
        <w:t xml:space="preserve"> </w:t>
      </w:r>
      <w:r w:rsidRPr="00776158">
        <w:t>DA</w:t>
      </w:r>
      <w:r w:rsidRPr="00776158">
        <w:rPr>
          <w:spacing w:val="-9"/>
        </w:rPr>
        <w:t xml:space="preserve"> </w:t>
      </w:r>
      <w:r w:rsidRPr="00776158">
        <w:t>NECESSIDADE</w:t>
      </w:r>
      <w:r w:rsidRPr="00776158">
        <w:rPr>
          <w:spacing w:val="-3"/>
        </w:rPr>
        <w:t xml:space="preserve"> </w:t>
      </w:r>
      <w:r w:rsidRPr="00776158">
        <w:t>DA</w:t>
      </w:r>
      <w:r w:rsidRPr="00776158">
        <w:rPr>
          <w:spacing w:val="-8"/>
        </w:rPr>
        <w:t xml:space="preserve"> </w:t>
      </w:r>
      <w:r w:rsidRPr="00776158">
        <w:rPr>
          <w:spacing w:val="-2"/>
        </w:rPr>
        <w:t>CONTRATAÇÃO</w:t>
      </w:r>
    </w:p>
    <w:p w:rsidR="00AC3D77" w:rsidRPr="00442716" w:rsidRDefault="00442716" w:rsidP="00CF5A92">
      <w:pPr>
        <w:pStyle w:val="PargrafodaLista"/>
        <w:numPr>
          <w:ilvl w:val="1"/>
          <w:numId w:val="15"/>
        </w:numPr>
        <w:tabs>
          <w:tab w:val="left" w:pos="793"/>
        </w:tabs>
        <w:spacing w:line="276" w:lineRule="auto"/>
        <w:ind w:left="0" w:firstLine="0"/>
        <w:rPr>
          <w:rStyle w:val="Forte"/>
          <w:rFonts w:ascii="Arial" w:hAnsi="Arial" w:cs="Arial"/>
          <w:b w:val="0"/>
          <w:bCs w:val="0"/>
        </w:rPr>
      </w:pPr>
      <w:r>
        <w:t>A presente contratação justifica-se pela necessidade de climatização dos ambientes da Secretaria Municipal de Administração e Finanças do Município de Matutina/MG, proporcionando melhores condições de trabalho aos servidores e maior conforto aos cidadãos que utilizam os serviços públicos.</w:t>
      </w:r>
    </w:p>
    <w:p w:rsidR="00F176F8" w:rsidRPr="0091732E" w:rsidRDefault="007D3CEB" w:rsidP="009245F7">
      <w:pPr>
        <w:pStyle w:val="PargrafodaLista"/>
        <w:numPr>
          <w:ilvl w:val="1"/>
          <w:numId w:val="15"/>
        </w:numPr>
        <w:spacing w:before="78" w:line="276" w:lineRule="auto"/>
        <w:ind w:left="0" w:firstLine="0"/>
        <w:jc w:val="left"/>
        <w:rPr>
          <w:rFonts w:ascii="Arial" w:hAnsi="Arial" w:cs="Arial"/>
        </w:rPr>
      </w:pPr>
      <w:r>
        <w:t xml:space="preserve">Além da aquisição dos aparelhos de ar-condicionado, faz-se necessária a adequação da infraestrutura elétrica mediante fornecimento e instalação de quadro elétrico trifásico, </w:t>
      </w:r>
      <w:r w:rsidR="0091732E">
        <w:t xml:space="preserve"> </w:t>
      </w:r>
      <w:r>
        <w:t>garantindo que a rede elétrica suporte a carga dos equipamentos com segurança, eficiência e conformidade com as normas técnicas vigentes</w:t>
      </w:r>
      <w:r w:rsidR="00F176F8" w:rsidRPr="0091732E">
        <w:rPr>
          <w:rFonts w:ascii="Arial" w:hAnsi="Arial" w:cs="Arial"/>
        </w:rPr>
        <w:t>.</w:t>
      </w:r>
    </w:p>
    <w:p w:rsidR="007D3CEB" w:rsidRPr="00442716" w:rsidRDefault="007D3CEB" w:rsidP="00CF5A92">
      <w:pPr>
        <w:pStyle w:val="PargrafodaLista"/>
        <w:numPr>
          <w:ilvl w:val="1"/>
          <w:numId w:val="15"/>
        </w:numPr>
        <w:tabs>
          <w:tab w:val="left" w:pos="793"/>
        </w:tabs>
        <w:spacing w:line="276" w:lineRule="auto"/>
        <w:ind w:left="0" w:firstLine="0"/>
        <w:rPr>
          <w:rFonts w:ascii="Arial" w:hAnsi="Arial" w:cs="Arial"/>
        </w:rPr>
      </w:pPr>
      <w:r>
        <w:t xml:space="preserve">A necessidade está devidamente fundamentada no planejamento da Administração e em </w:t>
      </w:r>
      <w:r>
        <w:lastRenderedPageBreak/>
        <w:t>conformidade com os princípios da eficiência, economicidade, interesse público e planejamento previstos na Lei Federal nº 14.133/2021, constituindo solução adequada para atender às demandas do Município de Matutina/MG.</w:t>
      </w:r>
    </w:p>
    <w:p w:rsidR="00AC3D77" w:rsidRPr="00776158" w:rsidRDefault="00AC3D77" w:rsidP="00CF5A92">
      <w:pPr>
        <w:tabs>
          <w:tab w:val="left" w:pos="793"/>
        </w:tabs>
        <w:spacing w:line="276" w:lineRule="auto"/>
        <w:rPr>
          <w:rFonts w:ascii="Arial" w:hAnsi="Arial" w:cs="Arial"/>
        </w:rPr>
      </w:pPr>
    </w:p>
    <w:p w:rsidR="00EB1B6A" w:rsidRPr="00776158" w:rsidRDefault="00AC5B0C" w:rsidP="00CF5A92">
      <w:pPr>
        <w:pStyle w:val="Ttulo1"/>
        <w:numPr>
          <w:ilvl w:val="0"/>
          <w:numId w:val="15"/>
        </w:numPr>
        <w:tabs>
          <w:tab w:val="left" w:pos="529"/>
        </w:tabs>
        <w:spacing w:line="276" w:lineRule="auto"/>
        <w:ind w:left="0" w:firstLine="0"/>
        <w:jc w:val="left"/>
      </w:pPr>
      <w:r w:rsidRPr="00776158">
        <w:t>CICLO</w:t>
      </w:r>
      <w:r w:rsidRPr="00776158">
        <w:rPr>
          <w:spacing w:val="-3"/>
        </w:rPr>
        <w:t xml:space="preserve"> </w:t>
      </w:r>
      <w:r w:rsidRPr="00776158">
        <w:t>DO</w:t>
      </w:r>
      <w:r w:rsidRPr="00776158">
        <w:rPr>
          <w:spacing w:val="-4"/>
        </w:rPr>
        <w:t xml:space="preserve"> </w:t>
      </w:r>
      <w:r w:rsidRPr="00776158">
        <w:t>OBJETO</w:t>
      </w:r>
      <w:r w:rsidRPr="00776158">
        <w:rPr>
          <w:spacing w:val="-5"/>
        </w:rPr>
        <w:t xml:space="preserve"> </w:t>
      </w:r>
      <w:r w:rsidRPr="00776158">
        <w:t>E</w:t>
      </w:r>
      <w:r w:rsidRPr="00776158">
        <w:rPr>
          <w:spacing w:val="-3"/>
        </w:rPr>
        <w:t xml:space="preserve"> </w:t>
      </w:r>
      <w:r w:rsidRPr="00776158">
        <w:t>DESCRIÇÃO</w:t>
      </w:r>
      <w:r w:rsidRPr="00776158">
        <w:rPr>
          <w:spacing w:val="-3"/>
        </w:rPr>
        <w:t xml:space="preserve"> </w:t>
      </w:r>
      <w:r w:rsidRPr="00776158">
        <w:t>DA</w:t>
      </w:r>
      <w:r w:rsidRPr="00776158">
        <w:rPr>
          <w:spacing w:val="-11"/>
        </w:rPr>
        <w:t xml:space="preserve"> </w:t>
      </w:r>
      <w:r w:rsidRPr="00776158">
        <w:t>SOLUÇÃO</w:t>
      </w:r>
      <w:r w:rsidRPr="00776158">
        <w:rPr>
          <w:spacing w:val="3"/>
        </w:rPr>
        <w:t xml:space="preserve"> </w:t>
      </w:r>
      <w:r w:rsidRPr="00776158">
        <w:rPr>
          <w:spacing w:val="-2"/>
        </w:rPr>
        <w:t>ADEQUADA</w:t>
      </w:r>
    </w:p>
    <w:p w:rsidR="008D223E" w:rsidRPr="007D3CEB" w:rsidRDefault="007D3CEB" w:rsidP="00CF5A92">
      <w:pPr>
        <w:pStyle w:val="PargrafodaLista"/>
        <w:numPr>
          <w:ilvl w:val="1"/>
          <w:numId w:val="15"/>
        </w:numPr>
        <w:tabs>
          <w:tab w:val="left" w:pos="808"/>
        </w:tabs>
        <w:spacing w:line="276" w:lineRule="auto"/>
        <w:ind w:left="0" w:firstLine="0"/>
        <w:rPr>
          <w:rFonts w:ascii="Arial" w:hAnsi="Arial" w:cs="Arial"/>
        </w:rPr>
      </w:pPr>
      <w:r>
        <w:t>A solução proposta compreende o fornecimento de aparelhos de ar-condicionado tipo Split Hi-Wall, nas capacidades de 12.000 BTUs e 18.000 BTUs, bem como o fornecimento e a instalação de quadro elétrico trifásico, incluindo todos os materiais, componentes, mão de obra e testes necessários ao pleno funcionamento da solução.</w:t>
      </w:r>
    </w:p>
    <w:p w:rsidR="007D3CEB" w:rsidRPr="007D3CEB" w:rsidRDefault="007D3CEB" w:rsidP="00CF5A92">
      <w:pPr>
        <w:pStyle w:val="PargrafodaLista"/>
        <w:numPr>
          <w:ilvl w:val="1"/>
          <w:numId w:val="15"/>
        </w:numPr>
        <w:tabs>
          <w:tab w:val="left" w:pos="808"/>
        </w:tabs>
        <w:spacing w:line="276" w:lineRule="auto"/>
        <w:ind w:left="0" w:firstLine="0"/>
        <w:rPr>
          <w:rFonts w:ascii="Arial" w:hAnsi="Arial" w:cs="Arial"/>
          <w:b/>
        </w:rPr>
      </w:pPr>
      <w:r w:rsidRPr="007D3CEB">
        <w:rPr>
          <w:b/>
        </w:rPr>
        <w:t>O ciclo do objeto abrange as seguintes etapas:</w:t>
      </w:r>
    </w:p>
    <w:p w:rsidR="007D3CEB" w:rsidRPr="007D3CEB" w:rsidRDefault="007D3CEB" w:rsidP="00CF5A92">
      <w:pPr>
        <w:pStyle w:val="PargrafodaLista"/>
        <w:numPr>
          <w:ilvl w:val="0"/>
          <w:numId w:val="21"/>
        </w:numPr>
        <w:tabs>
          <w:tab w:val="left" w:pos="808"/>
        </w:tabs>
        <w:spacing w:line="276" w:lineRule="auto"/>
        <w:ind w:left="0" w:firstLine="0"/>
        <w:rPr>
          <w:rFonts w:ascii="Arial" w:hAnsi="Arial" w:cs="Arial"/>
        </w:rPr>
      </w:pPr>
      <w:r>
        <w:t>Aquisição e entrega dos equipamentos e materiais;</w:t>
      </w:r>
    </w:p>
    <w:p w:rsidR="007D3CEB" w:rsidRPr="007D3CEB" w:rsidRDefault="007D3CEB" w:rsidP="00CF5A92">
      <w:pPr>
        <w:pStyle w:val="PargrafodaLista"/>
        <w:numPr>
          <w:ilvl w:val="0"/>
          <w:numId w:val="21"/>
        </w:numPr>
        <w:tabs>
          <w:tab w:val="left" w:pos="808"/>
        </w:tabs>
        <w:spacing w:line="276" w:lineRule="auto"/>
        <w:ind w:left="0" w:firstLine="0"/>
        <w:rPr>
          <w:rFonts w:ascii="Arial" w:hAnsi="Arial" w:cs="Arial"/>
        </w:rPr>
      </w:pPr>
      <w:r>
        <w:t>Conferência e recebimento pela fiscalização do contrato;</w:t>
      </w:r>
    </w:p>
    <w:p w:rsidR="007D3CEB" w:rsidRPr="007D3CEB" w:rsidRDefault="007D3CEB" w:rsidP="00CF5A92">
      <w:pPr>
        <w:pStyle w:val="PargrafodaLista"/>
        <w:numPr>
          <w:ilvl w:val="0"/>
          <w:numId w:val="21"/>
        </w:numPr>
        <w:tabs>
          <w:tab w:val="left" w:pos="808"/>
        </w:tabs>
        <w:spacing w:line="276" w:lineRule="auto"/>
        <w:ind w:left="0" w:firstLine="0"/>
        <w:rPr>
          <w:rFonts w:ascii="Arial" w:hAnsi="Arial" w:cs="Arial"/>
        </w:rPr>
      </w:pPr>
      <w:r>
        <w:t>Instalação dos aparelhos de ar-condicionado e do quadro elétrico trifásico, com as adequações elétricas necessárias;</w:t>
      </w:r>
    </w:p>
    <w:p w:rsidR="007D3CEB" w:rsidRPr="007D3CEB" w:rsidRDefault="007D3CEB" w:rsidP="00CF5A92">
      <w:pPr>
        <w:pStyle w:val="PargrafodaLista"/>
        <w:numPr>
          <w:ilvl w:val="0"/>
          <w:numId w:val="21"/>
        </w:numPr>
        <w:tabs>
          <w:tab w:val="left" w:pos="808"/>
        </w:tabs>
        <w:spacing w:line="276" w:lineRule="auto"/>
        <w:ind w:left="0" w:firstLine="0"/>
        <w:rPr>
          <w:rFonts w:ascii="Arial" w:hAnsi="Arial" w:cs="Arial"/>
        </w:rPr>
      </w:pPr>
      <w:r>
        <w:t>Realização de testes de funcionamento e segurança das instalações;</w:t>
      </w:r>
    </w:p>
    <w:p w:rsidR="007D3CEB" w:rsidRPr="007D3CEB" w:rsidRDefault="007D3CEB" w:rsidP="00CF5A92">
      <w:pPr>
        <w:pStyle w:val="PargrafodaLista"/>
        <w:numPr>
          <w:ilvl w:val="0"/>
          <w:numId w:val="21"/>
        </w:numPr>
        <w:tabs>
          <w:tab w:val="left" w:pos="808"/>
        </w:tabs>
        <w:spacing w:line="276" w:lineRule="auto"/>
        <w:ind w:left="0" w:firstLine="0"/>
        <w:rPr>
          <w:rFonts w:ascii="Arial" w:hAnsi="Arial" w:cs="Arial"/>
        </w:rPr>
      </w:pPr>
      <w:r>
        <w:t>Recebimento definitivo do objeto após verificação da conformidade com as especificações técnicas;</w:t>
      </w:r>
    </w:p>
    <w:p w:rsidR="007D3CEB" w:rsidRPr="007D3CEB" w:rsidRDefault="007D3CEB" w:rsidP="00CF5A92">
      <w:pPr>
        <w:pStyle w:val="PargrafodaLista"/>
        <w:numPr>
          <w:ilvl w:val="0"/>
          <w:numId w:val="21"/>
        </w:numPr>
        <w:tabs>
          <w:tab w:val="left" w:pos="808"/>
        </w:tabs>
        <w:spacing w:line="276" w:lineRule="auto"/>
        <w:ind w:left="0" w:firstLine="0"/>
        <w:rPr>
          <w:rFonts w:ascii="Arial" w:hAnsi="Arial" w:cs="Arial"/>
        </w:rPr>
      </w:pPr>
      <w:r>
        <w:t>Prestação da garantia dos equipamentos e dos serviços executados, com suporte para correção de eventuais defeitos durante o período contratual</w:t>
      </w:r>
    </w:p>
    <w:p w:rsidR="007D3CEB" w:rsidRDefault="008F72A0" w:rsidP="00CF5A92">
      <w:pPr>
        <w:tabs>
          <w:tab w:val="left" w:pos="284"/>
        </w:tabs>
        <w:spacing w:line="276" w:lineRule="auto"/>
        <w:ind w:hanging="284"/>
      </w:pPr>
      <w:r>
        <w:rPr>
          <w:rFonts w:ascii="Arial" w:hAnsi="Arial" w:cs="Arial"/>
        </w:rPr>
        <w:tab/>
        <w:t xml:space="preserve">3.3 </w:t>
      </w:r>
      <w:r>
        <w:rPr>
          <w:rFonts w:ascii="Arial" w:hAnsi="Arial" w:cs="Arial"/>
        </w:rPr>
        <w:tab/>
      </w:r>
      <w:r>
        <w:t>A solução foi definida após análise das alternativas disponíveis no mercado, sendo considerada a mais vantajosa por proporcionar maior eficiência energética, segurança das instalações elétricas, durabilidade dos equipamentos e melhor relação custo-benefício para a Administração.</w:t>
      </w:r>
    </w:p>
    <w:p w:rsidR="008F72A0" w:rsidRDefault="008F72A0" w:rsidP="00CF5A92">
      <w:pPr>
        <w:tabs>
          <w:tab w:val="left" w:pos="284"/>
        </w:tabs>
        <w:spacing w:line="276" w:lineRule="auto"/>
        <w:rPr>
          <w:rFonts w:ascii="Arial" w:hAnsi="Arial" w:cs="Arial"/>
        </w:rPr>
      </w:pPr>
      <w:r>
        <w:rPr>
          <w:rFonts w:ascii="Arial" w:hAnsi="Arial" w:cs="Arial"/>
        </w:rPr>
        <w:t xml:space="preserve">3.4  </w:t>
      </w:r>
      <w:r>
        <w:t xml:space="preserve">A execução deverá observar as especificações técnicas constantes deste Termo de Referência, as normas da </w:t>
      </w:r>
      <w:r>
        <w:rPr>
          <w:rStyle w:val="Forte"/>
        </w:rPr>
        <w:t>ABNT</w:t>
      </w:r>
      <w:r>
        <w:t xml:space="preserve">, especialmente a </w:t>
      </w:r>
      <w:r>
        <w:rPr>
          <w:rStyle w:val="Forte"/>
        </w:rPr>
        <w:t>NBR 5410 – Instalações Elétricas de Baixa Tensão</w:t>
      </w:r>
      <w:r>
        <w:t xml:space="preserve">, as regulamentações do </w:t>
      </w:r>
      <w:r>
        <w:rPr>
          <w:rStyle w:val="Forte"/>
        </w:rPr>
        <w:t>INMETRO</w:t>
      </w:r>
      <w:r>
        <w:t xml:space="preserve"> e demais normas aplicáveis, assegurando a adequada execução do objeto e a continuidade dos serviços públicos.</w:t>
      </w:r>
      <w:r>
        <w:rPr>
          <w:rFonts w:ascii="Arial" w:hAnsi="Arial" w:cs="Arial"/>
        </w:rPr>
        <w:tab/>
      </w:r>
    </w:p>
    <w:p w:rsidR="007D3CEB" w:rsidRPr="007D3CEB" w:rsidRDefault="007D3CEB" w:rsidP="00CF5A92">
      <w:pPr>
        <w:tabs>
          <w:tab w:val="left" w:pos="808"/>
        </w:tabs>
        <w:spacing w:line="276" w:lineRule="auto"/>
        <w:rPr>
          <w:rFonts w:ascii="Arial" w:hAnsi="Arial" w:cs="Arial"/>
        </w:rPr>
      </w:pPr>
    </w:p>
    <w:p w:rsidR="00EB1B6A" w:rsidRPr="00776158" w:rsidRDefault="00AC5B0C" w:rsidP="00CF5A92">
      <w:pPr>
        <w:pStyle w:val="Ttulo1"/>
        <w:numPr>
          <w:ilvl w:val="0"/>
          <w:numId w:val="15"/>
        </w:numPr>
        <w:tabs>
          <w:tab w:val="left" w:pos="529"/>
        </w:tabs>
        <w:spacing w:line="276" w:lineRule="auto"/>
        <w:ind w:left="0" w:firstLine="0"/>
        <w:jc w:val="left"/>
      </w:pPr>
      <w:r w:rsidRPr="00776158">
        <w:t>REQUISITOS</w:t>
      </w:r>
      <w:r w:rsidRPr="00776158">
        <w:rPr>
          <w:spacing w:val="-9"/>
        </w:rPr>
        <w:t xml:space="preserve"> </w:t>
      </w:r>
      <w:r w:rsidRPr="00776158">
        <w:t>PARA</w:t>
      </w:r>
      <w:r w:rsidRPr="00776158">
        <w:rPr>
          <w:spacing w:val="-7"/>
        </w:rPr>
        <w:t xml:space="preserve"> </w:t>
      </w:r>
      <w:r w:rsidRPr="00776158">
        <w:t>O</w:t>
      </w:r>
      <w:r w:rsidRPr="00776158">
        <w:rPr>
          <w:spacing w:val="-2"/>
        </w:rPr>
        <w:t xml:space="preserve"> </w:t>
      </w:r>
      <w:r w:rsidRPr="00776158">
        <w:t>PROCEDIMENTO</w:t>
      </w:r>
      <w:r w:rsidRPr="00776158">
        <w:rPr>
          <w:spacing w:val="-3"/>
        </w:rPr>
        <w:t xml:space="preserve"> </w:t>
      </w:r>
      <w:r w:rsidRPr="00776158">
        <w:t>DA</w:t>
      </w:r>
      <w:r w:rsidRPr="00776158">
        <w:rPr>
          <w:spacing w:val="-9"/>
        </w:rPr>
        <w:t xml:space="preserve"> </w:t>
      </w:r>
      <w:r w:rsidRPr="00776158">
        <w:rPr>
          <w:spacing w:val="-2"/>
        </w:rPr>
        <w:t>CONTRATAÇÃO</w:t>
      </w:r>
    </w:p>
    <w:p w:rsidR="00EB1B6A" w:rsidRPr="00776158" w:rsidRDefault="00AC5B0C" w:rsidP="00CF5A92">
      <w:pPr>
        <w:pStyle w:val="Ttulo2"/>
        <w:numPr>
          <w:ilvl w:val="1"/>
          <w:numId w:val="15"/>
        </w:numPr>
        <w:tabs>
          <w:tab w:val="left" w:pos="712"/>
        </w:tabs>
        <w:spacing w:line="276" w:lineRule="auto"/>
        <w:ind w:left="0" w:firstLine="0"/>
      </w:pPr>
      <w:r w:rsidRPr="00776158">
        <w:t>Da</w:t>
      </w:r>
      <w:r w:rsidRPr="00776158">
        <w:rPr>
          <w:spacing w:val="-3"/>
        </w:rPr>
        <w:t xml:space="preserve"> </w:t>
      </w:r>
      <w:r w:rsidRPr="00776158">
        <w:t>Necessidade</w:t>
      </w:r>
      <w:r w:rsidRPr="00776158">
        <w:rPr>
          <w:spacing w:val="-6"/>
        </w:rPr>
        <w:t xml:space="preserve"> </w:t>
      </w:r>
      <w:r w:rsidRPr="00776158">
        <w:t>ou</w:t>
      </w:r>
      <w:r w:rsidRPr="00776158">
        <w:rPr>
          <w:spacing w:val="-6"/>
        </w:rPr>
        <w:t xml:space="preserve"> </w:t>
      </w:r>
      <w:r w:rsidRPr="00776158">
        <w:t>Conveniência</w:t>
      </w:r>
      <w:r w:rsidRPr="00776158">
        <w:rPr>
          <w:spacing w:val="-1"/>
        </w:rPr>
        <w:t xml:space="preserve"> </w:t>
      </w:r>
      <w:r w:rsidRPr="00776158">
        <w:t>de</w:t>
      </w:r>
      <w:r w:rsidRPr="00776158">
        <w:rPr>
          <w:spacing w:val="-6"/>
        </w:rPr>
        <w:t xml:space="preserve"> </w:t>
      </w:r>
      <w:r w:rsidRPr="00776158">
        <w:t>Vistoria</w:t>
      </w:r>
      <w:r w:rsidRPr="00776158">
        <w:rPr>
          <w:spacing w:val="-2"/>
        </w:rPr>
        <w:t xml:space="preserve"> Técnica</w:t>
      </w:r>
    </w:p>
    <w:p w:rsidR="00EB1B6A" w:rsidRPr="00776158" w:rsidRDefault="007E0AF9" w:rsidP="00CF5A92">
      <w:pPr>
        <w:pStyle w:val="PargrafodaLista"/>
        <w:numPr>
          <w:ilvl w:val="2"/>
          <w:numId w:val="13"/>
        </w:numPr>
        <w:tabs>
          <w:tab w:val="left" w:pos="942"/>
        </w:tabs>
        <w:spacing w:line="276" w:lineRule="auto"/>
        <w:ind w:left="0" w:firstLine="0"/>
        <w:rPr>
          <w:rFonts w:ascii="Arial" w:hAnsi="Arial" w:cs="Arial"/>
        </w:rPr>
      </w:pPr>
      <w:r w:rsidRPr="00776158">
        <w:rPr>
          <w:rFonts w:ascii="Arial" w:hAnsi="Arial" w:cs="Arial"/>
        </w:rPr>
        <w:t>Não se aplica ao presente objeto, uma vez que a contratação refere-se à aquisição de bens comuns, cujas especificações podem ser plenamente definidas por meio do Termo de Referência, não sendo necessária a realização de vistoria técnica prévia pelos interessados para a formulação de propostas ou execução do objeto</w:t>
      </w:r>
    </w:p>
    <w:p w:rsidR="00EB1B6A" w:rsidRPr="00776158" w:rsidRDefault="00EB1B6A" w:rsidP="00CF5A92">
      <w:pPr>
        <w:pStyle w:val="Corpodetexto"/>
        <w:spacing w:line="276" w:lineRule="auto"/>
        <w:ind w:left="0"/>
        <w:rPr>
          <w:rFonts w:ascii="Arial" w:hAnsi="Arial" w:cs="Arial"/>
        </w:rPr>
      </w:pPr>
    </w:p>
    <w:p w:rsidR="00EB1B6A" w:rsidRPr="00776158" w:rsidRDefault="00AC5B0C" w:rsidP="00CF5A92">
      <w:pPr>
        <w:pStyle w:val="Ttulo2"/>
        <w:numPr>
          <w:ilvl w:val="1"/>
          <w:numId w:val="15"/>
        </w:numPr>
        <w:tabs>
          <w:tab w:val="left" w:pos="712"/>
        </w:tabs>
        <w:spacing w:line="276" w:lineRule="auto"/>
        <w:ind w:left="0" w:firstLine="0"/>
        <w:jc w:val="both"/>
      </w:pPr>
      <w:r w:rsidRPr="00776158">
        <w:t>Sobre</w:t>
      </w:r>
      <w:r w:rsidRPr="00776158">
        <w:rPr>
          <w:spacing w:val="-7"/>
        </w:rPr>
        <w:t xml:space="preserve"> </w:t>
      </w:r>
      <w:r w:rsidRPr="00776158">
        <w:t>a</w:t>
      </w:r>
      <w:r w:rsidRPr="00776158">
        <w:rPr>
          <w:spacing w:val="-5"/>
        </w:rPr>
        <w:t xml:space="preserve"> </w:t>
      </w:r>
      <w:r w:rsidRPr="00776158">
        <w:t>Possibilidade</w:t>
      </w:r>
      <w:r w:rsidRPr="00776158">
        <w:rPr>
          <w:spacing w:val="-4"/>
        </w:rPr>
        <w:t xml:space="preserve"> </w:t>
      </w:r>
      <w:r w:rsidRPr="00776158">
        <w:t>de</w:t>
      </w:r>
      <w:r w:rsidRPr="00776158">
        <w:rPr>
          <w:spacing w:val="-3"/>
        </w:rPr>
        <w:t xml:space="preserve"> </w:t>
      </w:r>
      <w:r w:rsidRPr="00776158">
        <w:t>Subcontratação</w:t>
      </w:r>
      <w:r w:rsidRPr="00776158">
        <w:rPr>
          <w:spacing w:val="-6"/>
        </w:rPr>
        <w:t xml:space="preserve"> </w:t>
      </w:r>
      <w:r w:rsidRPr="00776158">
        <w:t>do</w:t>
      </w:r>
      <w:r w:rsidRPr="00776158">
        <w:rPr>
          <w:spacing w:val="-4"/>
        </w:rPr>
        <w:t xml:space="preserve"> </w:t>
      </w:r>
      <w:r w:rsidRPr="00776158">
        <w:rPr>
          <w:spacing w:val="-2"/>
        </w:rPr>
        <w:t>Objeto</w:t>
      </w:r>
    </w:p>
    <w:p w:rsidR="00EB1B6A" w:rsidRDefault="008F72A0" w:rsidP="00CF5A92">
      <w:pPr>
        <w:pStyle w:val="PargrafodaLista"/>
        <w:tabs>
          <w:tab w:val="left" w:pos="889"/>
        </w:tabs>
        <w:spacing w:line="276" w:lineRule="auto"/>
        <w:ind w:left="0"/>
        <w:rPr>
          <w:rFonts w:ascii="Arial" w:hAnsi="Arial" w:cs="Arial"/>
        </w:rPr>
      </w:pPr>
      <w:r>
        <w:rPr>
          <w:rFonts w:ascii="Arial" w:hAnsi="Arial" w:cs="Arial"/>
        </w:rPr>
        <w:t>4.2.1</w:t>
      </w:r>
      <w:r>
        <w:rPr>
          <w:rFonts w:ascii="Arial" w:hAnsi="Arial" w:cs="Arial"/>
        </w:rPr>
        <w:tab/>
      </w:r>
      <w:r>
        <w:t xml:space="preserve">A </w:t>
      </w:r>
      <w:r>
        <w:rPr>
          <w:rStyle w:val="Forte"/>
        </w:rPr>
        <w:t>subcontratação será admitida parcialmente</w:t>
      </w:r>
      <w:r>
        <w:t>, desde que previamente autorizada pela Administração e restrita às atividades acessórias ou especializadas que não comprometam a execução do objeto principal, permanecendo a contratada integralmente responsável pela qualidade dos serviços, pelo fornecimento dos equipamentos e pelo cumprimento de todas as obrigações contratuais</w:t>
      </w:r>
      <w:r w:rsidR="00AC5B0C" w:rsidRPr="00776158">
        <w:rPr>
          <w:rFonts w:ascii="Arial" w:hAnsi="Arial" w:cs="Arial"/>
        </w:rPr>
        <w:t>.</w:t>
      </w:r>
    </w:p>
    <w:p w:rsidR="008F72A0" w:rsidRDefault="008F72A0" w:rsidP="00CF5A92">
      <w:pPr>
        <w:pStyle w:val="PargrafodaLista"/>
        <w:tabs>
          <w:tab w:val="left" w:pos="889"/>
        </w:tabs>
        <w:spacing w:line="276" w:lineRule="auto"/>
        <w:ind w:left="0"/>
      </w:pPr>
      <w:r>
        <w:rPr>
          <w:rFonts w:ascii="Arial" w:hAnsi="Arial" w:cs="Arial"/>
        </w:rPr>
        <w:t xml:space="preserve">4.2.2 </w:t>
      </w:r>
      <w:r>
        <w:t>Não será permitida a subcontratação da totalidade do objeto nem das atividades essenciais da contratação, de forma a preservar a responsabilidade da contratada perante a Administração.</w:t>
      </w:r>
    </w:p>
    <w:p w:rsidR="008F72A0" w:rsidRPr="00776158" w:rsidRDefault="008F72A0" w:rsidP="00CF5A92">
      <w:pPr>
        <w:pStyle w:val="PargrafodaLista"/>
        <w:tabs>
          <w:tab w:val="left" w:pos="889"/>
        </w:tabs>
        <w:spacing w:line="276" w:lineRule="auto"/>
        <w:ind w:left="0"/>
        <w:rPr>
          <w:rFonts w:ascii="Arial" w:hAnsi="Arial" w:cs="Arial"/>
        </w:rPr>
      </w:pPr>
      <w:r>
        <w:t>4.2.3</w:t>
      </w:r>
      <w:r>
        <w:tab/>
        <w:t xml:space="preserve">A eventual subcontratação deverá observar o disposto no </w:t>
      </w:r>
      <w:r>
        <w:rPr>
          <w:rStyle w:val="Forte"/>
        </w:rPr>
        <w:t xml:space="preserve">art. 122 da Lei Federal nº </w:t>
      </w:r>
      <w:r>
        <w:rPr>
          <w:rStyle w:val="Forte"/>
        </w:rPr>
        <w:lastRenderedPageBreak/>
        <w:t>14.133/2021</w:t>
      </w:r>
      <w:r>
        <w:t>, não estabelecendo qualquer vínculo jurídico entre a Administração e a subcontratada, permanecendo a contratada como única responsável pela execução do contrato perante o Município.</w:t>
      </w:r>
    </w:p>
    <w:p w:rsidR="00EB1B6A" w:rsidRPr="00776158" w:rsidRDefault="00EB1B6A" w:rsidP="00CF5A92">
      <w:pPr>
        <w:pStyle w:val="Corpodetexto"/>
        <w:spacing w:line="276" w:lineRule="auto"/>
        <w:ind w:left="0"/>
        <w:rPr>
          <w:rFonts w:ascii="Arial" w:hAnsi="Arial" w:cs="Arial"/>
        </w:rPr>
      </w:pPr>
    </w:p>
    <w:p w:rsidR="00EB1B6A" w:rsidRPr="00776158" w:rsidRDefault="00AC5B0C" w:rsidP="00CF5A92">
      <w:pPr>
        <w:pStyle w:val="Ttulo2"/>
        <w:numPr>
          <w:ilvl w:val="1"/>
          <w:numId w:val="15"/>
        </w:numPr>
        <w:tabs>
          <w:tab w:val="left" w:pos="712"/>
        </w:tabs>
        <w:spacing w:line="276" w:lineRule="auto"/>
        <w:ind w:left="0" w:firstLine="0"/>
      </w:pPr>
      <w:r w:rsidRPr="00776158">
        <w:t>Da</w:t>
      </w:r>
      <w:r w:rsidRPr="00776158">
        <w:rPr>
          <w:spacing w:val="-4"/>
        </w:rPr>
        <w:t xml:space="preserve"> </w:t>
      </w:r>
      <w:r w:rsidRPr="00776158">
        <w:t>Participação</w:t>
      </w:r>
      <w:r w:rsidRPr="00776158">
        <w:rPr>
          <w:spacing w:val="-4"/>
        </w:rPr>
        <w:t xml:space="preserve"> </w:t>
      </w:r>
      <w:r w:rsidRPr="00776158">
        <w:t>na</w:t>
      </w:r>
      <w:r w:rsidRPr="00776158">
        <w:rPr>
          <w:spacing w:val="-5"/>
        </w:rPr>
        <w:t xml:space="preserve"> </w:t>
      </w:r>
      <w:r w:rsidRPr="00776158">
        <w:t>Contratação</w:t>
      </w:r>
      <w:r w:rsidRPr="00776158">
        <w:rPr>
          <w:spacing w:val="-4"/>
        </w:rPr>
        <w:t xml:space="preserve"> </w:t>
      </w:r>
      <w:r w:rsidRPr="00776158">
        <w:t>por</w:t>
      </w:r>
      <w:r w:rsidRPr="00776158">
        <w:rPr>
          <w:spacing w:val="-3"/>
        </w:rPr>
        <w:t xml:space="preserve"> </w:t>
      </w:r>
      <w:r w:rsidRPr="00776158">
        <w:rPr>
          <w:spacing w:val="-2"/>
        </w:rPr>
        <w:t>Consórcios</w:t>
      </w:r>
    </w:p>
    <w:p w:rsidR="00EB1B6A" w:rsidRPr="00D60F2B" w:rsidRDefault="00D60F2B" w:rsidP="00CF5A92">
      <w:pPr>
        <w:pStyle w:val="PargrafodaLista"/>
        <w:numPr>
          <w:ilvl w:val="2"/>
          <w:numId w:val="15"/>
        </w:numPr>
        <w:tabs>
          <w:tab w:val="left" w:pos="880"/>
        </w:tabs>
        <w:spacing w:line="276" w:lineRule="auto"/>
        <w:ind w:left="0" w:firstLine="0"/>
        <w:rPr>
          <w:rFonts w:ascii="Arial" w:hAnsi="Arial" w:cs="Arial"/>
        </w:rPr>
      </w:pPr>
      <w:r>
        <w:t xml:space="preserve">A participação de empresas reunidas em consórcio </w:t>
      </w:r>
      <w:r>
        <w:rPr>
          <w:rStyle w:val="Forte"/>
        </w:rPr>
        <w:t>não será permitida</w:t>
      </w:r>
      <w:r>
        <w:t xml:space="preserve"> nesta contratação, tendo em vista que o objeto possui natureza comum, baixa complexidade técnica e é amplamente ofertado no mercado por empresas que, isoladamente, possuem capacidade técnica e econômico-financeira para executar integralmente o objeto</w:t>
      </w:r>
      <w:r w:rsidR="00AC5B0C" w:rsidRPr="00776158">
        <w:rPr>
          <w:rFonts w:ascii="Arial" w:hAnsi="Arial" w:cs="Arial"/>
          <w:color w:val="000000"/>
        </w:rPr>
        <w:t>.</w:t>
      </w:r>
    </w:p>
    <w:p w:rsidR="00D60F2B" w:rsidRPr="00D60F2B" w:rsidRDefault="00D60F2B" w:rsidP="00CF5A92">
      <w:pPr>
        <w:pStyle w:val="PargrafodaLista"/>
        <w:numPr>
          <w:ilvl w:val="2"/>
          <w:numId w:val="15"/>
        </w:numPr>
        <w:tabs>
          <w:tab w:val="left" w:pos="880"/>
        </w:tabs>
        <w:spacing w:line="276" w:lineRule="auto"/>
        <w:ind w:left="0" w:firstLine="0"/>
        <w:rPr>
          <w:rFonts w:ascii="Arial" w:hAnsi="Arial" w:cs="Arial"/>
        </w:rPr>
      </w:pPr>
      <w:r>
        <w:t>A vedação à participação em consórcio não compromete a competitividade do certame, tampouco restringe a ampla concorrência, sendo medida que visa simplificar a gestão e a fiscalização contratual, além de facilitar a responsabilização da contratada pela execução do objeto.</w:t>
      </w:r>
    </w:p>
    <w:p w:rsidR="00D60F2B" w:rsidRPr="00776158" w:rsidRDefault="00D60F2B" w:rsidP="00CF5A92">
      <w:pPr>
        <w:pStyle w:val="PargrafodaLista"/>
        <w:tabs>
          <w:tab w:val="left" w:pos="880"/>
        </w:tabs>
        <w:spacing w:line="276" w:lineRule="auto"/>
        <w:ind w:left="0"/>
        <w:rPr>
          <w:rFonts w:ascii="Arial" w:hAnsi="Arial" w:cs="Arial"/>
        </w:rPr>
      </w:pPr>
      <w:r>
        <w:t xml:space="preserve">A presente decisão está fundamentada no </w:t>
      </w:r>
      <w:r>
        <w:rPr>
          <w:rStyle w:val="Forte"/>
        </w:rPr>
        <w:t>art. 15 da Lei Federal nº 14.133/2021</w:t>
      </w:r>
      <w:r>
        <w:t>, considerando as características do objeto e o interesse da Administração na obtenção da proposta mais vantajosa.</w:t>
      </w:r>
    </w:p>
    <w:p w:rsidR="00CF3627" w:rsidRPr="00D60F2B" w:rsidRDefault="00CF3627" w:rsidP="00CF5A92">
      <w:pPr>
        <w:pStyle w:val="PargrafodaLista"/>
        <w:tabs>
          <w:tab w:val="left" w:pos="880"/>
        </w:tabs>
        <w:spacing w:line="276" w:lineRule="auto"/>
        <w:ind w:left="0"/>
        <w:jc w:val="left"/>
        <w:rPr>
          <w:rFonts w:ascii="Arial" w:hAnsi="Arial" w:cs="Arial"/>
          <w:lang w:val="pt-BR"/>
        </w:rPr>
      </w:pPr>
    </w:p>
    <w:p w:rsidR="00EB1B6A" w:rsidRPr="00776158" w:rsidRDefault="00AC5B0C" w:rsidP="00CF5A92">
      <w:pPr>
        <w:pStyle w:val="Ttulo2"/>
        <w:numPr>
          <w:ilvl w:val="1"/>
          <w:numId w:val="15"/>
        </w:numPr>
        <w:tabs>
          <w:tab w:val="left" w:pos="712"/>
        </w:tabs>
        <w:spacing w:line="276" w:lineRule="auto"/>
        <w:ind w:left="0" w:firstLine="0"/>
      </w:pPr>
      <w:r w:rsidRPr="00776158">
        <w:t>Das</w:t>
      </w:r>
      <w:r w:rsidRPr="00776158">
        <w:rPr>
          <w:spacing w:val="-4"/>
        </w:rPr>
        <w:t xml:space="preserve"> </w:t>
      </w:r>
      <w:r w:rsidRPr="00776158">
        <w:t>Garantias</w:t>
      </w:r>
      <w:r w:rsidRPr="00776158">
        <w:rPr>
          <w:spacing w:val="-3"/>
        </w:rPr>
        <w:t xml:space="preserve"> </w:t>
      </w:r>
      <w:r w:rsidRPr="00776158">
        <w:t>para</w:t>
      </w:r>
      <w:r w:rsidRPr="00776158">
        <w:rPr>
          <w:spacing w:val="-4"/>
        </w:rPr>
        <w:t xml:space="preserve"> </w:t>
      </w:r>
      <w:r w:rsidRPr="00776158">
        <w:t>a</w:t>
      </w:r>
      <w:r w:rsidRPr="00776158">
        <w:rPr>
          <w:spacing w:val="-3"/>
        </w:rPr>
        <w:t xml:space="preserve"> </w:t>
      </w:r>
      <w:r w:rsidRPr="00776158">
        <w:t>Execução</w:t>
      </w:r>
      <w:r w:rsidRPr="00776158">
        <w:rPr>
          <w:spacing w:val="-5"/>
        </w:rPr>
        <w:t xml:space="preserve"> </w:t>
      </w:r>
      <w:r w:rsidRPr="00776158">
        <w:t>ou</w:t>
      </w:r>
      <w:r w:rsidRPr="00776158">
        <w:rPr>
          <w:spacing w:val="-2"/>
        </w:rPr>
        <w:t xml:space="preserve"> Entrega</w:t>
      </w:r>
    </w:p>
    <w:p w:rsidR="00EB1B6A" w:rsidRPr="00776158" w:rsidRDefault="00AC5B0C" w:rsidP="00CF5A92">
      <w:pPr>
        <w:pStyle w:val="PargrafodaLista"/>
        <w:numPr>
          <w:ilvl w:val="2"/>
          <w:numId w:val="15"/>
        </w:numPr>
        <w:tabs>
          <w:tab w:val="left" w:pos="926"/>
        </w:tabs>
        <w:spacing w:line="276" w:lineRule="auto"/>
        <w:ind w:left="0" w:firstLine="0"/>
        <w:rPr>
          <w:rFonts w:ascii="Arial" w:hAnsi="Arial" w:cs="Arial"/>
        </w:rPr>
      </w:pPr>
      <w:r w:rsidRPr="00776158">
        <w:rPr>
          <w:rFonts w:ascii="Arial" w:hAnsi="Arial" w:cs="Arial"/>
        </w:rPr>
        <w:t xml:space="preserve">Não haverá exigência de garantia da contratação ou da execução do objeto, como prevista nos </w:t>
      </w:r>
      <w:r w:rsidRPr="00776158">
        <w:rPr>
          <w:rFonts w:ascii="Arial" w:hAnsi="Arial" w:cs="Arial"/>
          <w:u w:val="single"/>
        </w:rPr>
        <w:t>arts. 96 e seguintes da Lei 14.133 de 2021</w:t>
      </w:r>
      <w:r w:rsidRPr="00776158">
        <w:rPr>
          <w:rFonts w:ascii="Arial" w:hAnsi="Arial" w:cs="Arial"/>
        </w:rPr>
        <w:t>, em se considerando a baixa especificidade técnica e não exigência de elevada capacidade de execução.</w:t>
      </w:r>
    </w:p>
    <w:p w:rsidR="00EB1B6A" w:rsidRPr="00776158" w:rsidRDefault="00EB1B6A" w:rsidP="00CF5A92">
      <w:pPr>
        <w:pStyle w:val="Corpodetexto"/>
        <w:spacing w:line="276" w:lineRule="auto"/>
        <w:ind w:left="0"/>
        <w:rPr>
          <w:rFonts w:ascii="Arial" w:hAnsi="Arial" w:cs="Arial"/>
        </w:rPr>
      </w:pPr>
    </w:p>
    <w:p w:rsidR="00EB1B6A" w:rsidRPr="00776158" w:rsidRDefault="00AC5B0C" w:rsidP="00CF5A92">
      <w:pPr>
        <w:pStyle w:val="Ttulo1"/>
        <w:numPr>
          <w:ilvl w:val="0"/>
          <w:numId w:val="15"/>
        </w:numPr>
        <w:tabs>
          <w:tab w:val="left" w:pos="527"/>
        </w:tabs>
        <w:spacing w:line="276" w:lineRule="auto"/>
        <w:ind w:left="0" w:firstLine="0"/>
        <w:jc w:val="left"/>
      </w:pPr>
      <w:r w:rsidRPr="00776158">
        <w:t>MODELO</w:t>
      </w:r>
      <w:r w:rsidRPr="00776158">
        <w:rPr>
          <w:spacing w:val="-7"/>
        </w:rPr>
        <w:t xml:space="preserve"> </w:t>
      </w:r>
      <w:r w:rsidRPr="00776158">
        <w:t>DE</w:t>
      </w:r>
      <w:r w:rsidRPr="00776158">
        <w:rPr>
          <w:spacing w:val="-8"/>
        </w:rPr>
        <w:t xml:space="preserve"> </w:t>
      </w:r>
      <w:r w:rsidRPr="00776158">
        <w:t>EXECUÇÃO</w:t>
      </w:r>
      <w:r w:rsidRPr="00776158">
        <w:rPr>
          <w:spacing w:val="-4"/>
        </w:rPr>
        <w:t xml:space="preserve"> </w:t>
      </w:r>
      <w:r w:rsidRPr="00776158">
        <w:t>ADEQUADO</w:t>
      </w:r>
      <w:r w:rsidRPr="00776158">
        <w:rPr>
          <w:spacing w:val="-2"/>
        </w:rPr>
        <w:t xml:space="preserve"> </w:t>
      </w:r>
      <w:r w:rsidRPr="00776158">
        <w:t>AO</w:t>
      </w:r>
      <w:r w:rsidRPr="00776158">
        <w:rPr>
          <w:spacing w:val="-6"/>
        </w:rPr>
        <w:t xml:space="preserve"> </w:t>
      </w:r>
      <w:r w:rsidRPr="00776158">
        <w:rPr>
          <w:spacing w:val="-2"/>
        </w:rPr>
        <w:t>OBJETO</w:t>
      </w:r>
    </w:p>
    <w:p w:rsidR="00EB1B6A" w:rsidRPr="00776158" w:rsidRDefault="00F440E8" w:rsidP="008E1F64">
      <w:pPr>
        <w:pStyle w:val="PargrafodaLista"/>
        <w:numPr>
          <w:ilvl w:val="1"/>
          <w:numId w:val="15"/>
        </w:numPr>
        <w:tabs>
          <w:tab w:val="left" w:pos="737"/>
        </w:tabs>
        <w:spacing w:line="276" w:lineRule="auto"/>
        <w:ind w:left="0" w:firstLine="0"/>
        <w:rPr>
          <w:rFonts w:ascii="Arial" w:hAnsi="Arial" w:cs="Arial"/>
        </w:rPr>
      </w:pPr>
      <w:r>
        <w:t xml:space="preserve">A execução do objeto ocorrerá de forma </w:t>
      </w:r>
      <w:r>
        <w:rPr>
          <w:rStyle w:val="Forte"/>
        </w:rPr>
        <w:t>integral</w:t>
      </w:r>
      <w:r>
        <w:t>, mediante o fornecimento dos aparelhos de ar-condicionado tipo Split Hi-Wall (12.000 BTUs e 18.000 BTUs) e a execução dos serviços de fornecimento e instalação de quadro elétrico trifásico, incluindo todos os materiais, equipamentos, mão de obra, ferramentas, testes e demais insumos necessários à perfeita execução.</w:t>
      </w:r>
    </w:p>
    <w:p w:rsidR="00EB1B6A" w:rsidRDefault="00F440E8" w:rsidP="008E1F64">
      <w:pPr>
        <w:pStyle w:val="Corpodetexto"/>
        <w:numPr>
          <w:ilvl w:val="1"/>
          <w:numId w:val="15"/>
        </w:numPr>
        <w:tabs>
          <w:tab w:val="left" w:pos="709"/>
        </w:tabs>
        <w:spacing w:line="276" w:lineRule="auto"/>
        <w:ind w:left="0" w:firstLine="0"/>
        <w:jc w:val="both"/>
      </w:pPr>
      <w:r>
        <w:t xml:space="preserve">A contratada será responsável pelo transporte, entrega, instalação, testes de funcionamento e disponibilização dos equipamentos em perfeitas condições de uso, observando as especificações técnicas constantes do Termo de Referência, as normas da </w:t>
      </w:r>
      <w:r>
        <w:rPr>
          <w:rStyle w:val="Forte"/>
        </w:rPr>
        <w:t>ABNT</w:t>
      </w:r>
      <w:r>
        <w:t xml:space="preserve">, especialmente a </w:t>
      </w:r>
      <w:r>
        <w:rPr>
          <w:rStyle w:val="Forte"/>
        </w:rPr>
        <w:t>NBR 5410 – Instalações Elétricas de Baixa Tensão</w:t>
      </w:r>
      <w:r>
        <w:t xml:space="preserve">, as regulamentações do </w:t>
      </w:r>
      <w:r>
        <w:rPr>
          <w:rStyle w:val="Forte"/>
        </w:rPr>
        <w:t>INMETRO</w:t>
      </w:r>
      <w:r>
        <w:t xml:space="preserve"> e demais normas aplicáveis.</w:t>
      </w:r>
    </w:p>
    <w:p w:rsidR="00F440E8" w:rsidRPr="007C057C" w:rsidRDefault="00F440E8" w:rsidP="008E1F64">
      <w:pPr>
        <w:pStyle w:val="Corpodetexto"/>
        <w:numPr>
          <w:ilvl w:val="1"/>
          <w:numId w:val="15"/>
        </w:numPr>
        <w:tabs>
          <w:tab w:val="left" w:pos="709"/>
        </w:tabs>
        <w:spacing w:line="276" w:lineRule="auto"/>
        <w:ind w:left="0" w:firstLine="0"/>
        <w:jc w:val="both"/>
        <w:rPr>
          <w:rFonts w:ascii="Arial" w:hAnsi="Arial" w:cs="Arial"/>
        </w:rPr>
      </w:pPr>
      <w:r>
        <w:t>A execução deverá ser realizada mediante prévio agendamento com a Secretaria requisitante, de forma a não comprometer o funcionamento das atividades administrativas, sendo o objeto recebido provisoriamente para verificação da conformidade e, posteriormente, recebido definitivamente após a constatação do perfeito funcionamento dos equipamentos e da regular execução dos serviços.</w:t>
      </w:r>
    </w:p>
    <w:p w:rsidR="007C057C" w:rsidRPr="008E1F64" w:rsidRDefault="007C057C" w:rsidP="00A928C4">
      <w:pPr>
        <w:pStyle w:val="Corpodetexto"/>
        <w:numPr>
          <w:ilvl w:val="1"/>
          <w:numId w:val="15"/>
        </w:numPr>
        <w:tabs>
          <w:tab w:val="left" w:pos="709"/>
        </w:tabs>
        <w:spacing w:line="276" w:lineRule="auto"/>
        <w:ind w:left="0" w:firstLine="0"/>
        <w:jc w:val="both"/>
        <w:rPr>
          <w:rFonts w:ascii="Arial" w:hAnsi="Arial" w:cs="Arial"/>
        </w:rPr>
      </w:pPr>
      <w:r>
        <w:t>Eventuais irregularidades verificadas durante a execução deverão ser corrigidas pela contratada, sem ônus para a Administração, no prazo estabelecido pela fiscalização do contrato, sob pena de aplicação das sanções previstas na Lei Federal nº 14.133/2021 e no instrumento contratual</w:t>
      </w:r>
      <w:r w:rsidR="00E83301">
        <w:t>.</w:t>
      </w:r>
    </w:p>
    <w:p w:rsidR="00F440E8" w:rsidRPr="00776158" w:rsidRDefault="00F440E8" w:rsidP="00CF5A92">
      <w:pPr>
        <w:pStyle w:val="Corpodetexto"/>
        <w:tabs>
          <w:tab w:val="left" w:pos="709"/>
        </w:tabs>
        <w:spacing w:line="276" w:lineRule="auto"/>
        <w:ind w:left="0"/>
        <w:rPr>
          <w:rFonts w:ascii="Arial" w:hAnsi="Arial" w:cs="Arial"/>
        </w:rPr>
      </w:pPr>
    </w:p>
    <w:p w:rsidR="00EB1B6A" w:rsidRPr="00776158" w:rsidRDefault="00AC5B0C" w:rsidP="00CF5A92">
      <w:pPr>
        <w:pStyle w:val="Ttulo1"/>
        <w:numPr>
          <w:ilvl w:val="0"/>
          <w:numId w:val="15"/>
        </w:numPr>
        <w:tabs>
          <w:tab w:val="left" w:pos="528"/>
        </w:tabs>
        <w:spacing w:line="276" w:lineRule="auto"/>
        <w:ind w:left="0" w:firstLine="0"/>
        <w:jc w:val="left"/>
      </w:pPr>
      <w:r w:rsidRPr="00776158">
        <w:t>GESTÃO</w:t>
      </w:r>
      <w:r w:rsidRPr="00776158">
        <w:rPr>
          <w:spacing w:val="-7"/>
        </w:rPr>
        <w:t xml:space="preserve"> </w:t>
      </w:r>
      <w:r w:rsidRPr="00776158">
        <w:t>E</w:t>
      </w:r>
      <w:r w:rsidRPr="00776158">
        <w:rPr>
          <w:spacing w:val="-3"/>
        </w:rPr>
        <w:t xml:space="preserve"> </w:t>
      </w:r>
      <w:r w:rsidRPr="00776158">
        <w:t>ACOMPANHAMENTO</w:t>
      </w:r>
      <w:r w:rsidRPr="00776158">
        <w:rPr>
          <w:spacing w:val="-5"/>
        </w:rPr>
        <w:t xml:space="preserve"> </w:t>
      </w:r>
      <w:r w:rsidRPr="00776158">
        <w:t>DO</w:t>
      </w:r>
      <w:r w:rsidRPr="00776158">
        <w:rPr>
          <w:spacing w:val="-6"/>
        </w:rPr>
        <w:t xml:space="preserve"> </w:t>
      </w:r>
      <w:r w:rsidRPr="00776158">
        <w:rPr>
          <w:spacing w:val="-2"/>
        </w:rPr>
        <w:t>CONTRATO</w:t>
      </w:r>
    </w:p>
    <w:p w:rsidR="00EB1B6A" w:rsidRPr="00776158" w:rsidRDefault="00AC5B0C" w:rsidP="00CF5A92">
      <w:pPr>
        <w:pStyle w:val="PargrafodaLista"/>
        <w:numPr>
          <w:ilvl w:val="1"/>
          <w:numId w:val="15"/>
        </w:numPr>
        <w:tabs>
          <w:tab w:val="left" w:pos="712"/>
        </w:tabs>
        <w:spacing w:before="1" w:line="276" w:lineRule="auto"/>
        <w:ind w:left="0" w:firstLine="0"/>
        <w:rPr>
          <w:rFonts w:ascii="Arial" w:hAnsi="Arial" w:cs="Arial"/>
        </w:rPr>
      </w:pPr>
      <w:r w:rsidRPr="00776158">
        <w:rPr>
          <w:rFonts w:ascii="Arial" w:hAnsi="Arial" w:cs="Arial"/>
          <w:noProof/>
          <w:lang w:val="pt-BR" w:eastAsia="pt-BR"/>
        </w:rPr>
        <mc:AlternateContent>
          <mc:Choice Requires="wps">
            <w:drawing>
              <wp:anchor distT="0" distB="0" distL="0" distR="0" simplePos="0" relativeHeight="487322112" behindDoc="1" locked="0" layoutInCell="1" allowOverlap="1">
                <wp:simplePos x="0" y="0"/>
                <wp:positionH relativeFrom="page">
                  <wp:posOffset>5001767</wp:posOffset>
                </wp:positionH>
                <wp:positionV relativeFrom="paragraph">
                  <wp:posOffset>94194</wp:posOffset>
                </wp:positionV>
                <wp:extent cx="40005" cy="762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7620"/>
                        </a:xfrm>
                        <a:custGeom>
                          <a:avLst/>
                          <a:gdLst/>
                          <a:ahLst/>
                          <a:cxnLst/>
                          <a:rect l="l" t="t" r="r" b="b"/>
                          <a:pathLst>
                            <a:path w="40005" h="7620">
                              <a:moveTo>
                                <a:pt x="39624" y="7619"/>
                              </a:moveTo>
                              <a:lnTo>
                                <a:pt x="0" y="7619"/>
                              </a:lnTo>
                              <a:lnTo>
                                <a:pt x="0" y="0"/>
                              </a:lnTo>
                              <a:lnTo>
                                <a:pt x="39624" y="0"/>
                              </a:lnTo>
                              <a:lnTo>
                                <a:pt x="39624"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E867A80" id="Graphic 8" o:spid="_x0000_s1026" style="position:absolute;margin-left:393.85pt;margin-top:7.4pt;width:3.15pt;height:.6pt;z-index:-15994368;visibility:visible;mso-wrap-style:square;mso-wrap-distance-left:0;mso-wrap-distance-top:0;mso-wrap-distance-right:0;mso-wrap-distance-bottom:0;mso-position-horizontal:absolute;mso-position-horizontal-relative:page;mso-position-vertical:absolute;mso-position-vertical-relative:text;v-text-anchor:top" coordsize="4000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" path="m39624,7619l,7619,,,39624,r,7619xe" fillcolor="black" stroked="f">
                <v:path arrowok="t"/>
                <w10:wrap anchorx="page"/>
              </v:shape>
            </w:pict>
          </mc:Fallback>
        </mc:AlternateContent>
      </w:r>
      <w:r w:rsidR="00CF3627" w:rsidRPr="00776158">
        <w:rPr>
          <w:rFonts w:ascii="Arial" w:hAnsi="Arial" w:cs="Arial"/>
        </w:rPr>
        <w:t xml:space="preserve"> </w:t>
      </w:r>
      <w:r w:rsidR="00E83301">
        <w:t xml:space="preserve">A gestão e a fiscalização do contrato serão exercidas por servidores formalmente designados pela autoridade competente, nos termos dos </w:t>
      </w:r>
      <w:r w:rsidR="00E83301">
        <w:rPr>
          <w:rStyle w:val="Forte"/>
        </w:rPr>
        <w:t>arts. 117 a 119 da Lei Federal nº 14.133/2021</w:t>
      </w:r>
      <w:r w:rsidR="00E83301">
        <w:t xml:space="preserve">, competindo ao gestor e ao fiscal acompanhar a execução contratual, verificar o cumprimento das obrigações assumidas e adotar as providências necessárias para assegurar a </w:t>
      </w:r>
      <w:r w:rsidR="00E83301">
        <w:lastRenderedPageBreak/>
        <w:t>correta execução do objeto</w:t>
      </w:r>
      <w:r w:rsidR="00E83301">
        <w:rPr>
          <w:rFonts w:ascii="Arial" w:hAnsi="Arial" w:cs="Arial"/>
        </w:rPr>
        <w:t>.</w:t>
      </w:r>
    </w:p>
    <w:p w:rsidR="00CF3627" w:rsidRDefault="00CF3627" w:rsidP="00CF5A92">
      <w:pPr>
        <w:pStyle w:val="PargrafodaLista"/>
        <w:numPr>
          <w:ilvl w:val="1"/>
          <w:numId w:val="15"/>
        </w:numPr>
        <w:tabs>
          <w:tab w:val="left" w:pos="712"/>
        </w:tabs>
        <w:spacing w:line="276" w:lineRule="auto"/>
        <w:ind w:left="0" w:firstLine="0"/>
        <w:rPr>
          <w:rFonts w:ascii="Arial" w:hAnsi="Arial" w:cs="Arial"/>
        </w:rPr>
      </w:pPr>
      <w:r w:rsidRPr="00776158">
        <w:rPr>
          <w:rFonts w:ascii="Arial" w:hAnsi="Arial" w:cs="Arial"/>
        </w:rPr>
        <w:t>Eventuais ocorrências serão registradas e comunicadas ao contratado para adoção das providências necessárias, visando assegurar a correta execução do objeto e o atendimento do interesse público.</w:t>
      </w:r>
    </w:p>
    <w:p w:rsidR="00E83301" w:rsidRPr="00776158" w:rsidRDefault="00E83301" w:rsidP="00CF5A92">
      <w:pPr>
        <w:pStyle w:val="PargrafodaLista"/>
        <w:numPr>
          <w:ilvl w:val="1"/>
          <w:numId w:val="15"/>
        </w:numPr>
        <w:tabs>
          <w:tab w:val="left" w:pos="712"/>
        </w:tabs>
        <w:spacing w:line="276" w:lineRule="auto"/>
        <w:ind w:left="0" w:firstLine="0"/>
        <w:rPr>
          <w:rFonts w:ascii="Arial" w:hAnsi="Arial" w:cs="Arial"/>
        </w:rPr>
      </w:pPr>
      <w:r>
        <w:t>A fiscalização exercida pela Administração não exclui nem reduz a responsabilidade da contratada pela execução integral do contrato, permanecendo esta responsável pela qualidade dos equipamentos, dos materiais empregados e dos serviços executados, bem como pelo cumprimento das obrigações legais, técnicas e contratuais.</w:t>
      </w:r>
    </w:p>
    <w:p w:rsidR="00EB1B6A" w:rsidRPr="00776158" w:rsidRDefault="00EB1B6A" w:rsidP="00CF5A92">
      <w:pPr>
        <w:pStyle w:val="Corpodetexto"/>
        <w:spacing w:line="276" w:lineRule="auto"/>
        <w:ind w:left="0"/>
        <w:rPr>
          <w:rFonts w:ascii="Arial" w:hAnsi="Arial" w:cs="Arial"/>
        </w:rPr>
      </w:pPr>
    </w:p>
    <w:p w:rsidR="00EB1B6A" w:rsidRPr="00776158" w:rsidRDefault="00AC5B0C" w:rsidP="00CF5A92">
      <w:pPr>
        <w:pStyle w:val="Ttulo1"/>
        <w:numPr>
          <w:ilvl w:val="0"/>
          <w:numId w:val="15"/>
        </w:numPr>
        <w:tabs>
          <w:tab w:val="left" w:pos="529"/>
        </w:tabs>
        <w:spacing w:line="276" w:lineRule="auto"/>
        <w:ind w:left="0" w:firstLine="0"/>
        <w:jc w:val="both"/>
      </w:pPr>
      <w:r w:rsidRPr="00776158">
        <w:t>CRITÉRIOS</w:t>
      </w:r>
      <w:r w:rsidRPr="00776158">
        <w:rPr>
          <w:spacing w:val="-9"/>
        </w:rPr>
        <w:t xml:space="preserve"> </w:t>
      </w:r>
      <w:r w:rsidRPr="00776158">
        <w:t>DE</w:t>
      </w:r>
      <w:r w:rsidRPr="00776158">
        <w:rPr>
          <w:spacing w:val="-7"/>
        </w:rPr>
        <w:t xml:space="preserve"> </w:t>
      </w:r>
      <w:r w:rsidRPr="00776158">
        <w:t>RECEBIMENTO/MEDIÇÃO</w:t>
      </w:r>
      <w:r w:rsidRPr="00776158">
        <w:rPr>
          <w:spacing w:val="-5"/>
        </w:rPr>
        <w:t xml:space="preserve"> </w:t>
      </w:r>
      <w:r w:rsidRPr="00776158">
        <w:t>E</w:t>
      </w:r>
      <w:r w:rsidRPr="00776158">
        <w:rPr>
          <w:spacing w:val="-6"/>
        </w:rPr>
        <w:t xml:space="preserve"> </w:t>
      </w:r>
      <w:r w:rsidRPr="00776158">
        <w:rPr>
          <w:spacing w:val="-2"/>
        </w:rPr>
        <w:t>PAGAMENTO</w:t>
      </w:r>
    </w:p>
    <w:p w:rsidR="00EB1B6A" w:rsidRPr="00776158" w:rsidRDefault="00AC5B0C" w:rsidP="00CF5A92">
      <w:pPr>
        <w:pStyle w:val="Ttulo2"/>
        <w:numPr>
          <w:ilvl w:val="1"/>
          <w:numId w:val="15"/>
        </w:numPr>
        <w:tabs>
          <w:tab w:val="left" w:pos="712"/>
        </w:tabs>
        <w:spacing w:line="276" w:lineRule="auto"/>
        <w:ind w:left="0" w:firstLine="0"/>
        <w:jc w:val="both"/>
      </w:pPr>
      <w:r w:rsidRPr="00776158">
        <w:t>Dos</w:t>
      </w:r>
      <w:r w:rsidRPr="00776158">
        <w:rPr>
          <w:spacing w:val="-5"/>
        </w:rPr>
        <w:t xml:space="preserve"> </w:t>
      </w:r>
      <w:r w:rsidRPr="00776158">
        <w:t>Critérios</w:t>
      </w:r>
      <w:r w:rsidRPr="00776158">
        <w:rPr>
          <w:spacing w:val="-5"/>
        </w:rPr>
        <w:t xml:space="preserve"> </w:t>
      </w:r>
      <w:r w:rsidRPr="00776158">
        <w:t>de</w:t>
      </w:r>
      <w:r w:rsidRPr="00776158">
        <w:rPr>
          <w:spacing w:val="-2"/>
        </w:rPr>
        <w:t xml:space="preserve"> </w:t>
      </w:r>
      <w:r w:rsidRPr="00776158">
        <w:t>Recebimento</w:t>
      </w:r>
      <w:r w:rsidRPr="00776158">
        <w:rPr>
          <w:spacing w:val="-3"/>
        </w:rPr>
        <w:t xml:space="preserve"> </w:t>
      </w:r>
      <w:r w:rsidRPr="00776158">
        <w:t>do</w:t>
      </w:r>
      <w:r w:rsidRPr="00776158">
        <w:rPr>
          <w:spacing w:val="-6"/>
        </w:rPr>
        <w:t xml:space="preserve"> </w:t>
      </w:r>
      <w:r w:rsidRPr="00776158">
        <w:t>Produto</w:t>
      </w:r>
      <w:r w:rsidRPr="00776158">
        <w:rPr>
          <w:spacing w:val="-2"/>
        </w:rPr>
        <w:t>:</w:t>
      </w:r>
    </w:p>
    <w:p w:rsidR="00CF3627" w:rsidRDefault="00E83301" w:rsidP="00CF5A92">
      <w:pPr>
        <w:pStyle w:val="PargrafodaLista"/>
        <w:numPr>
          <w:ilvl w:val="2"/>
          <w:numId w:val="9"/>
        </w:numPr>
        <w:tabs>
          <w:tab w:val="left" w:pos="898"/>
        </w:tabs>
        <w:spacing w:line="276" w:lineRule="auto"/>
        <w:ind w:left="0" w:firstLine="0"/>
        <w:rPr>
          <w:rFonts w:ascii="Arial" w:hAnsi="Arial" w:cs="Arial"/>
        </w:rPr>
      </w:pPr>
      <w:r>
        <w:t xml:space="preserve">O recebimento do objeto observará o disposto nos </w:t>
      </w:r>
      <w:r>
        <w:rPr>
          <w:rStyle w:val="Forte"/>
        </w:rPr>
        <w:t>arts. 140 e 141 da Lei Federal nº 14.133/2021</w:t>
      </w:r>
      <w:r>
        <w:t>, sendo realizado em duas etapas</w:t>
      </w:r>
      <w:r>
        <w:rPr>
          <w:rFonts w:ascii="Arial" w:hAnsi="Arial" w:cs="Arial"/>
        </w:rPr>
        <w:t>.</w:t>
      </w:r>
    </w:p>
    <w:p w:rsidR="00E83301" w:rsidRDefault="00E83301" w:rsidP="00CF5A92">
      <w:pPr>
        <w:pStyle w:val="PargrafodaLista"/>
        <w:tabs>
          <w:tab w:val="left" w:pos="898"/>
        </w:tabs>
        <w:spacing w:line="276" w:lineRule="auto"/>
        <w:ind w:left="0"/>
        <w:rPr>
          <w:rFonts w:ascii="Arial" w:hAnsi="Arial" w:cs="Arial"/>
        </w:rPr>
      </w:pPr>
    </w:p>
    <w:p w:rsidR="00E83301" w:rsidRDefault="00E83301" w:rsidP="00CF5A92">
      <w:pPr>
        <w:pStyle w:val="PargrafodaLista"/>
        <w:numPr>
          <w:ilvl w:val="0"/>
          <w:numId w:val="22"/>
        </w:numPr>
        <w:tabs>
          <w:tab w:val="left" w:pos="898"/>
        </w:tabs>
        <w:spacing w:line="276" w:lineRule="auto"/>
        <w:ind w:left="0" w:firstLine="0"/>
      </w:pPr>
      <w:r>
        <w:rPr>
          <w:rStyle w:val="Forte"/>
        </w:rPr>
        <w:t>Recebimento Provisório:</w:t>
      </w:r>
      <w:r>
        <w:t xml:space="preserve"> ocorrerá após a entrega dos aparelhos de ar-condicionado, dos materiais elétricos e a conclusão da instalação do quadro elétrico trifásico, mediante conferência das quantidades, especificações técnicas, integridade dos equipamentos e execução dos serviços, para verificação preliminar da conformidade com o Termo de Referência.</w:t>
      </w:r>
    </w:p>
    <w:p w:rsidR="00E83301" w:rsidRPr="00E83301" w:rsidRDefault="00E83301" w:rsidP="00CF5A92">
      <w:pPr>
        <w:pStyle w:val="PargrafodaLista"/>
        <w:numPr>
          <w:ilvl w:val="0"/>
          <w:numId w:val="22"/>
        </w:numPr>
        <w:tabs>
          <w:tab w:val="left" w:pos="898"/>
        </w:tabs>
        <w:spacing w:line="276" w:lineRule="auto"/>
        <w:ind w:left="0" w:firstLine="0"/>
        <w:rPr>
          <w:rFonts w:ascii="Arial" w:hAnsi="Arial" w:cs="Arial"/>
        </w:rPr>
      </w:pPr>
      <w:r>
        <w:rPr>
          <w:rStyle w:val="Forte"/>
        </w:rPr>
        <w:t>Recebimento Definitivo:</w:t>
      </w:r>
      <w:r>
        <w:t xml:space="preserve"> será realizado após a inspeção pela fiscalização do contrato, mediante verificação do perfeito funcionamento dos equipamentos, da correta execução da instalação elétrica, da realização dos testes operacionais e da conformidade com as especificações técnicas e normas aplicáveis, mediante emissão do respectivo termo de recebimento.</w:t>
      </w:r>
    </w:p>
    <w:p w:rsidR="00E83301" w:rsidRDefault="00E83301" w:rsidP="00CF5A92">
      <w:pPr>
        <w:tabs>
          <w:tab w:val="left" w:pos="898"/>
        </w:tabs>
        <w:spacing w:line="276" w:lineRule="auto"/>
        <w:rPr>
          <w:b/>
        </w:rPr>
      </w:pPr>
      <w:r w:rsidRPr="00E83301">
        <w:rPr>
          <w:b/>
        </w:rPr>
        <w:t>Serão observados, no mínimo, os seguintes critérios para aceitação do objeto:</w:t>
      </w:r>
    </w:p>
    <w:p w:rsidR="00E83301" w:rsidRPr="00E83301" w:rsidRDefault="00E83301" w:rsidP="00CF5A92">
      <w:pPr>
        <w:pStyle w:val="PargrafodaLista"/>
        <w:widowControl/>
        <w:numPr>
          <w:ilvl w:val="0"/>
          <w:numId w:val="21"/>
        </w:numPr>
        <w:autoSpaceDE/>
        <w:autoSpaceDN/>
        <w:spacing w:line="276" w:lineRule="auto"/>
        <w:ind w:left="0" w:firstLine="0"/>
        <w:rPr>
          <w:rFonts w:ascii="Arial" w:eastAsia="Times New Roman" w:hAnsi="Arial" w:cs="Arial"/>
          <w:lang w:val="pt-BR" w:eastAsia="pt-BR"/>
        </w:rPr>
      </w:pPr>
      <w:r w:rsidRPr="00E83301">
        <w:rPr>
          <w:rFonts w:ascii="Arial" w:eastAsia="Times New Roman" w:hAnsi="Arial" w:cs="Arial"/>
          <w:lang w:val="pt-BR" w:eastAsia="pt-BR"/>
        </w:rPr>
        <w:t xml:space="preserve">Entrega dos equipamentos novos, sem avarias e em conformidade com as especificações contratadas; </w:t>
      </w:r>
    </w:p>
    <w:p w:rsidR="00E83301" w:rsidRPr="00E83301" w:rsidRDefault="00E83301" w:rsidP="00CF5A92">
      <w:pPr>
        <w:pStyle w:val="PargrafodaLista"/>
        <w:widowControl/>
        <w:numPr>
          <w:ilvl w:val="0"/>
          <w:numId w:val="21"/>
        </w:numPr>
        <w:autoSpaceDE/>
        <w:autoSpaceDN/>
        <w:spacing w:line="276" w:lineRule="auto"/>
        <w:ind w:left="0" w:firstLine="0"/>
        <w:rPr>
          <w:rFonts w:ascii="Arial" w:eastAsia="Times New Roman" w:hAnsi="Arial" w:cs="Arial"/>
          <w:lang w:val="pt-BR" w:eastAsia="pt-BR"/>
        </w:rPr>
      </w:pPr>
      <w:r w:rsidRPr="00E83301">
        <w:rPr>
          <w:rFonts w:ascii="Arial" w:eastAsia="Times New Roman" w:hAnsi="Arial" w:cs="Arial"/>
          <w:lang w:val="pt-BR" w:eastAsia="pt-BR"/>
        </w:rPr>
        <w:t xml:space="preserve">Instalação completa e funcionamento adequado dos aparelhos de ar-condicionado; </w:t>
      </w:r>
    </w:p>
    <w:p w:rsidR="00E83301" w:rsidRPr="00E83301" w:rsidRDefault="00E83301" w:rsidP="00CF5A92">
      <w:pPr>
        <w:pStyle w:val="PargrafodaLista"/>
        <w:widowControl/>
        <w:numPr>
          <w:ilvl w:val="0"/>
          <w:numId w:val="21"/>
        </w:numPr>
        <w:autoSpaceDE/>
        <w:autoSpaceDN/>
        <w:spacing w:line="276" w:lineRule="auto"/>
        <w:ind w:left="0" w:firstLine="0"/>
        <w:rPr>
          <w:rFonts w:ascii="Arial" w:eastAsia="Times New Roman" w:hAnsi="Arial" w:cs="Arial"/>
          <w:lang w:val="pt-BR" w:eastAsia="pt-BR"/>
        </w:rPr>
      </w:pPr>
      <w:r w:rsidRPr="00E83301">
        <w:rPr>
          <w:rFonts w:ascii="Arial" w:eastAsia="Times New Roman" w:hAnsi="Arial" w:cs="Arial"/>
          <w:lang w:val="pt-BR" w:eastAsia="pt-BR"/>
        </w:rPr>
        <w:t xml:space="preserve">Instalação do quadro elétrico trifásico e dos dispositivos de proteção em conformidade com a </w:t>
      </w:r>
      <w:r w:rsidRPr="00E83301">
        <w:rPr>
          <w:rFonts w:ascii="Arial" w:eastAsia="Times New Roman" w:hAnsi="Arial" w:cs="Arial"/>
          <w:b/>
          <w:bCs/>
          <w:lang w:val="pt-BR" w:eastAsia="pt-BR"/>
        </w:rPr>
        <w:t>ABNT NBR 5410</w:t>
      </w:r>
      <w:r w:rsidRPr="00E83301">
        <w:rPr>
          <w:rFonts w:ascii="Arial" w:eastAsia="Times New Roman" w:hAnsi="Arial" w:cs="Arial"/>
          <w:lang w:val="pt-BR" w:eastAsia="pt-BR"/>
        </w:rPr>
        <w:t xml:space="preserve"> e demais normas técnicas aplicáveis; </w:t>
      </w:r>
    </w:p>
    <w:p w:rsidR="00E83301" w:rsidRPr="00E83301" w:rsidRDefault="00E83301" w:rsidP="00CF5A92">
      <w:pPr>
        <w:pStyle w:val="PargrafodaLista"/>
        <w:widowControl/>
        <w:numPr>
          <w:ilvl w:val="0"/>
          <w:numId w:val="21"/>
        </w:numPr>
        <w:autoSpaceDE/>
        <w:autoSpaceDN/>
        <w:spacing w:line="276" w:lineRule="auto"/>
        <w:ind w:left="0" w:firstLine="0"/>
        <w:rPr>
          <w:rFonts w:ascii="Arial" w:eastAsia="Times New Roman" w:hAnsi="Arial" w:cs="Arial"/>
          <w:lang w:val="pt-BR" w:eastAsia="pt-BR"/>
        </w:rPr>
      </w:pPr>
      <w:r w:rsidRPr="00E83301">
        <w:rPr>
          <w:rFonts w:ascii="Arial" w:eastAsia="Times New Roman" w:hAnsi="Arial" w:cs="Arial"/>
          <w:lang w:val="pt-BR" w:eastAsia="pt-BR"/>
        </w:rPr>
        <w:t xml:space="preserve">Realização de testes de funcionamento e segurança das instalações; </w:t>
      </w:r>
    </w:p>
    <w:p w:rsidR="00E83301" w:rsidRPr="00E83301" w:rsidRDefault="00E83301" w:rsidP="00CF5A92">
      <w:pPr>
        <w:pStyle w:val="PargrafodaLista"/>
        <w:widowControl/>
        <w:numPr>
          <w:ilvl w:val="0"/>
          <w:numId w:val="21"/>
        </w:numPr>
        <w:autoSpaceDE/>
        <w:autoSpaceDN/>
        <w:spacing w:line="276" w:lineRule="auto"/>
        <w:ind w:left="0" w:firstLine="0"/>
        <w:rPr>
          <w:rFonts w:ascii="Arial" w:eastAsia="Times New Roman" w:hAnsi="Arial" w:cs="Arial"/>
          <w:lang w:val="pt-BR" w:eastAsia="pt-BR"/>
        </w:rPr>
      </w:pPr>
      <w:r w:rsidRPr="00E83301">
        <w:rPr>
          <w:rFonts w:ascii="Arial" w:eastAsia="Times New Roman" w:hAnsi="Arial" w:cs="Arial"/>
          <w:lang w:val="pt-BR" w:eastAsia="pt-BR"/>
        </w:rPr>
        <w:t xml:space="preserve">Entrega dos manuais, certificados, termos de garantia e demais documentos técnicos, quando aplicáveis; </w:t>
      </w:r>
    </w:p>
    <w:p w:rsidR="00E83301" w:rsidRPr="00E83301" w:rsidRDefault="00E83301" w:rsidP="00CF5A92">
      <w:pPr>
        <w:pStyle w:val="PargrafodaLista"/>
        <w:numPr>
          <w:ilvl w:val="0"/>
          <w:numId w:val="21"/>
        </w:numPr>
        <w:tabs>
          <w:tab w:val="left" w:pos="898"/>
        </w:tabs>
        <w:spacing w:line="276" w:lineRule="auto"/>
        <w:ind w:left="0" w:firstLine="0"/>
        <w:rPr>
          <w:rFonts w:ascii="Arial" w:hAnsi="Arial" w:cs="Arial"/>
          <w:b/>
        </w:rPr>
      </w:pPr>
      <w:r w:rsidRPr="00E83301">
        <w:rPr>
          <w:rFonts w:ascii="Arial" w:eastAsia="Times New Roman" w:hAnsi="Arial" w:cs="Arial"/>
          <w:lang w:val="pt-BR" w:eastAsia="pt-BR"/>
        </w:rPr>
        <w:t>Correção, pela contratada, de eventuais irregularidades identificadas pela fiscalização, sem ônus para a Administração</w:t>
      </w:r>
      <w:r w:rsidR="00BF5843">
        <w:rPr>
          <w:rFonts w:ascii="Arial" w:eastAsia="Times New Roman" w:hAnsi="Arial" w:cs="Arial"/>
          <w:lang w:val="pt-BR" w:eastAsia="pt-BR"/>
        </w:rPr>
        <w:t>.</w:t>
      </w:r>
    </w:p>
    <w:p w:rsidR="008D223E" w:rsidRDefault="00CF3627" w:rsidP="00CF5A92">
      <w:pPr>
        <w:pStyle w:val="PargrafodaLista"/>
        <w:numPr>
          <w:ilvl w:val="2"/>
          <w:numId w:val="9"/>
        </w:numPr>
        <w:tabs>
          <w:tab w:val="left" w:pos="898"/>
        </w:tabs>
        <w:spacing w:line="276" w:lineRule="auto"/>
        <w:ind w:left="0" w:firstLine="0"/>
        <w:rPr>
          <w:rFonts w:ascii="Arial" w:hAnsi="Arial" w:cs="Arial"/>
        </w:rPr>
      </w:pPr>
      <w:r w:rsidRPr="00776158">
        <w:rPr>
          <w:rFonts w:ascii="Arial" w:hAnsi="Arial" w:cs="Arial"/>
        </w:rPr>
        <w:t>Somente serão recebidos definitivamente os produtos que atenderem integralmente às exigências da contratação, podendo a Administração rejeitar aqueles que apresentarem defeitos, avarias ou desconformidades, sem ônus adicional para o Município.</w:t>
      </w:r>
      <w:r w:rsidR="00AC5B0C" w:rsidRPr="00776158">
        <w:rPr>
          <w:rFonts w:ascii="Arial" w:hAnsi="Arial" w:cs="Arial"/>
        </w:rPr>
        <w:t xml:space="preserve"> </w:t>
      </w:r>
    </w:p>
    <w:p w:rsidR="00BF5843" w:rsidRPr="00BF5843" w:rsidRDefault="00BF5843" w:rsidP="00CF5A92">
      <w:pPr>
        <w:pStyle w:val="PargrafodaLista"/>
        <w:numPr>
          <w:ilvl w:val="2"/>
          <w:numId w:val="9"/>
        </w:numPr>
        <w:tabs>
          <w:tab w:val="left" w:pos="898"/>
        </w:tabs>
        <w:spacing w:line="276" w:lineRule="auto"/>
        <w:ind w:left="0" w:firstLine="0"/>
        <w:rPr>
          <w:rFonts w:ascii="Arial" w:hAnsi="Arial" w:cs="Arial"/>
        </w:rPr>
      </w:pPr>
      <w:r>
        <w:t>O recebimento definitivo não exclui a responsabilidade da contratada pelos vícios aparentes ou ocultos, nem pela garantia dos equipamentos e dos serviços executados, conforme a legislação vigente e as condições estabelecidas no contrato.</w:t>
      </w:r>
    </w:p>
    <w:p w:rsidR="00BF5843" w:rsidRPr="00776158" w:rsidRDefault="00BF5843" w:rsidP="00CF5A92">
      <w:pPr>
        <w:pStyle w:val="PargrafodaLista"/>
        <w:tabs>
          <w:tab w:val="left" w:pos="898"/>
        </w:tabs>
        <w:spacing w:line="276" w:lineRule="auto"/>
        <w:ind w:left="0"/>
        <w:rPr>
          <w:rFonts w:ascii="Arial" w:hAnsi="Arial" w:cs="Arial"/>
        </w:rPr>
      </w:pPr>
    </w:p>
    <w:p w:rsidR="00EB1B6A" w:rsidRPr="00776158" w:rsidRDefault="00AC5B0C" w:rsidP="00CF5A92">
      <w:pPr>
        <w:pStyle w:val="Ttulo2"/>
        <w:numPr>
          <w:ilvl w:val="1"/>
          <w:numId w:val="15"/>
        </w:numPr>
        <w:tabs>
          <w:tab w:val="left" w:pos="712"/>
        </w:tabs>
        <w:spacing w:before="1" w:line="276" w:lineRule="auto"/>
        <w:ind w:left="0" w:firstLine="0"/>
      </w:pPr>
      <w:r w:rsidRPr="00776158">
        <w:t>Do</w:t>
      </w:r>
      <w:r w:rsidRPr="00776158">
        <w:rPr>
          <w:spacing w:val="-2"/>
        </w:rPr>
        <w:t xml:space="preserve"> </w:t>
      </w:r>
      <w:r w:rsidRPr="00776158">
        <w:t>Prazo</w:t>
      </w:r>
      <w:r w:rsidRPr="00776158">
        <w:rPr>
          <w:spacing w:val="-4"/>
        </w:rPr>
        <w:t xml:space="preserve"> </w:t>
      </w:r>
      <w:r w:rsidRPr="00776158">
        <w:t>de</w:t>
      </w:r>
      <w:r w:rsidRPr="00776158">
        <w:rPr>
          <w:spacing w:val="-1"/>
        </w:rPr>
        <w:t xml:space="preserve"> </w:t>
      </w:r>
      <w:r w:rsidRPr="00776158">
        <w:t>Faturamento</w:t>
      </w:r>
      <w:r w:rsidRPr="00776158">
        <w:rPr>
          <w:spacing w:val="-5"/>
        </w:rPr>
        <w:t xml:space="preserve"> </w:t>
      </w:r>
      <w:r w:rsidRPr="00776158">
        <w:t>e</w:t>
      </w:r>
      <w:r w:rsidRPr="00776158">
        <w:rPr>
          <w:spacing w:val="-1"/>
        </w:rPr>
        <w:t xml:space="preserve"> </w:t>
      </w:r>
      <w:r w:rsidRPr="00776158">
        <w:t>para</w:t>
      </w:r>
      <w:r w:rsidRPr="00776158">
        <w:rPr>
          <w:spacing w:val="-3"/>
        </w:rPr>
        <w:t xml:space="preserve"> </w:t>
      </w:r>
      <w:r w:rsidRPr="00776158">
        <w:t>o</w:t>
      </w:r>
      <w:r w:rsidRPr="00776158">
        <w:rPr>
          <w:spacing w:val="-1"/>
        </w:rPr>
        <w:t xml:space="preserve"> </w:t>
      </w:r>
      <w:r w:rsidRPr="00776158">
        <w:rPr>
          <w:spacing w:val="-2"/>
        </w:rPr>
        <w:t>Pagamento</w:t>
      </w:r>
    </w:p>
    <w:p w:rsidR="00CF3627" w:rsidRPr="00776158" w:rsidRDefault="00CF3627" w:rsidP="00CF5A92">
      <w:pPr>
        <w:pStyle w:val="PargrafodaLista"/>
        <w:numPr>
          <w:ilvl w:val="2"/>
          <w:numId w:val="15"/>
        </w:numPr>
        <w:tabs>
          <w:tab w:val="left" w:pos="911"/>
          <w:tab w:val="left" w:pos="6766"/>
        </w:tabs>
        <w:spacing w:line="276" w:lineRule="auto"/>
        <w:ind w:left="0" w:firstLine="0"/>
        <w:rPr>
          <w:rFonts w:ascii="Arial" w:hAnsi="Arial" w:cs="Arial"/>
        </w:rPr>
      </w:pPr>
      <w:r w:rsidRPr="00776158">
        <w:rPr>
          <w:rFonts w:ascii="Arial" w:hAnsi="Arial" w:cs="Arial"/>
        </w:rPr>
        <w:t xml:space="preserve">O faturamento deverá ocorrer após a entrega dos produtos e o respectivo recebimento definitivo pela Administração. O pagamento será efetuado mediante apresentação da Nota Fiscal devidamente atestada pelo fiscal do contrato, observadas as condições previstas no Termo de </w:t>
      </w:r>
      <w:r w:rsidRPr="00776158">
        <w:rPr>
          <w:rFonts w:ascii="Arial" w:hAnsi="Arial" w:cs="Arial"/>
        </w:rPr>
        <w:lastRenderedPageBreak/>
        <w:t>Referência e a disponibilidade financeira do Município.</w:t>
      </w:r>
    </w:p>
    <w:p w:rsidR="00CF3627" w:rsidRPr="00776158" w:rsidRDefault="00CF3627" w:rsidP="00CF5A92">
      <w:pPr>
        <w:pStyle w:val="PargrafodaLista"/>
        <w:numPr>
          <w:ilvl w:val="2"/>
          <w:numId w:val="15"/>
        </w:numPr>
        <w:tabs>
          <w:tab w:val="left" w:pos="911"/>
          <w:tab w:val="left" w:pos="6766"/>
        </w:tabs>
        <w:spacing w:line="276" w:lineRule="auto"/>
        <w:ind w:left="0" w:firstLine="0"/>
        <w:rPr>
          <w:rFonts w:ascii="Arial" w:hAnsi="Arial" w:cs="Arial"/>
        </w:rPr>
      </w:pPr>
      <w:r w:rsidRPr="00776158">
        <w:rPr>
          <w:rFonts w:ascii="Arial" w:hAnsi="Arial" w:cs="Arial"/>
        </w:rPr>
        <w:t>O prazo para pagamento será de até 30 (trinta) dias contados do recebimento da documentação fiscal regular e do ateste da execução do objeto.</w:t>
      </w:r>
      <w:r w:rsidR="00AC5B0C" w:rsidRPr="00776158">
        <w:rPr>
          <w:rFonts w:ascii="Arial" w:hAnsi="Arial" w:cs="Arial"/>
        </w:rPr>
        <w:t xml:space="preserve"> </w:t>
      </w:r>
    </w:p>
    <w:p w:rsidR="00EB1B6A" w:rsidRPr="00776158" w:rsidRDefault="00AC5B0C" w:rsidP="00CF5A92">
      <w:pPr>
        <w:pStyle w:val="Ttulo2"/>
        <w:numPr>
          <w:ilvl w:val="1"/>
          <w:numId w:val="15"/>
        </w:numPr>
        <w:tabs>
          <w:tab w:val="left" w:pos="712"/>
        </w:tabs>
        <w:spacing w:line="276" w:lineRule="auto"/>
        <w:ind w:left="0" w:firstLine="0"/>
      </w:pPr>
      <w:r w:rsidRPr="00776158">
        <w:t>Forma</w:t>
      </w:r>
      <w:r w:rsidRPr="00776158">
        <w:rPr>
          <w:spacing w:val="-7"/>
        </w:rPr>
        <w:t xml:space="preserve"> </w:t>
      </w:r>
      <w:r w:rsidRPr="00776158">
        <w:t>de</w:t>
      </w:r>
      <w:r w:rsidRPr="00776158">
        <w:rPr>
          <w:spacing w:val="-4"/>
        </w:rPr>
        <w:t xml:space="preserve"> </w:t>
      </w:r>
      <w:r w:rsidRPr="00776158">
        <w:t>Pagamento</w:t>
      </w:r>
      <w:r w:rsidRPr="00776158">
        <w:rPr>
          <w:spacing w:val="-2"/>
        </w:rPr>
        <w:t xml:space="preserve"> </w:t>
      </w:r>
      <w:r w:rsidRPr="00776158">
        <w:t>de</w:t>
      </w:r>
      <w:r w:rsidRPr="00776158">
        <w:rPr>
          <w:spacing w:val="-3"/>
        </w:rPr>
        <w:t xml:space="preserve"> </w:t>
      </w:r>
      <w:r w:rsidRPr="00776158">
        <w:t>Parcela</w:t>
      </w:r>
      <w:r w:rsidRPr="00776158">
        <w:rPr>
          <w:spacing w:val="-6"/>
        </w:rPr>
        <w:t xml:space="preserve"> </w:t>
      </w:r>
      <w:r w:rsidRPr="00776158">
        <w:rPr>
          <w:spacing w:val="-2"/>
        </w:rPr>
        <w:t>Recebida</w:t>
      </w:r>
    </w:p>
    <w:p w:rsidR="00EB1B6A" w:rsidRPr="00776158" w:rsidRDefault="00AC5B0C" w:rsidP="00CF5A92">
      <w:pPr>
        <w:pStyle w:val="PargrafodaLista"/>
        <w:numPr>
          <w:ilvl w:val="2"/>
          <w:numId w:val="15"/>
        </w:numPr>
        <w:tabs>
          <w:tab w:val="left" w:pos="935"/>
        </w:tabs>
        <w:spacing w:before="78" w:line="276" w:lineRule="auto"/>
        <w:ind w:left="0" w:firstLine="0"/>
        <w:rPr>
          <w:rFonts w:ascii="Arial" w:hAnsi="Arial" w:cs="Arial"/>
        </w:rPr>
      </w:pPr>
      <w:r w:rsidRPr="00776158">
        <w:rPr>
          <w:rFonts w:ascii="Arial" w:hAnsi="Arial" w:cs="Arial"/>
          <w:color w:val="000000"/>
          <w:shd w:val="clear" w:color="auto" w:fill="FFFFFF"/>
        </w:rPr>
        <w:t>O pagamento será processado com a emissão de ordem de pagamento física ou</w:t>
      </w:r>
      <w:r w:rsidRPr="00776158">
        <w:rPr>
          <w:rFonts w:ascii="Arial" w:hAnsi="Arial" w:cs="Arial"/>
          <w:color w:val="000000"/>
        </w:rPr>
        <w:t xml:space="preserve"> </w:t>
      </w:r>
      <w:r w:rsidRPr="00776158">
        <w:rPr>
          <w:rFonts w:ascii="Arial" w:hAnsi="Arial" w:cs="Arial"/>
          <w:color w:val="000000"/>
          <w:shd w:val="clear" w:color="auto" w:fill="FFFFFF"/>
        </w:rPr>
        <w:t>eletrônica, ou ainda por transferência eletrônica via sistema de internet banking, com</w:t>
      </w:r>
      <w:r w:rsidRPr="00776158">
        <w:rPr>
          <w:rFonts w:ascii="Arial" w:hAnsi="Arial" w:cs="Arial"/>
          <w:color w:val="000000"/>
        </w:rPr>
        <w:t xml:space="preserve"> </w:t>
      </w:r>
      <w:r w:rsidRPr="00776158">
        <w:rPr>
          <w:rFonts w:ascii="Arial" w:hAnsi="Arial" w:cs="Arial"/>
          <w:color w:val="000000"/>
          <w:shd w:val="clear" w:color="auto" w:fill="FFFFFF"/>
        </w:rPr>
        <w:t>assinaturas legais físicas ou eletrônicas dos titulares das contas bancárias.</w:t>
      </w:r>
    </w:p>
    <w:p w:rsidR="00EB1B6A" w:rsidRPr="00327DAD" w:rsidRDefault="00AC5B0C" w:rsidP="00CF5A92">
      <w:pPr>
        <w:pStyle w:val="PargrafodaLista"/>
        <w:numPr>
          <w:ilvl w:val="2"/>
          <w:numId w:val="15"/>
        </w:numPr>
        <w:tabs>
          <w:tab w:val="left" w:pos="887"/>
        </w:tabs>
        <w:spacing w:line="276" w:lineRule="auto"/>
        <w:ind w:left="0" w:firstLine="0"/>
        <w:rPr>
          <w:rFonts w:ascii="Arial" w:hAnsi="Arial" w:cs="Arial"/>
        </w:rPr>
      </w:pPr>
      <w:r w:rsidRPr="00776158">
        <w:rPr>
          <w:rFonts w:ascii="Arial" w:hAnsi="Arial" w:cs="Arial"/>
        </w:rPr>
        <w:t>A</w:t>
      </w:r>
      <w:r w:rsidRPr="00776158">
        <w:rPr>
          <w:rFonts w:ascii="Arial" w:hAnsi="Arial" w:cs="Arial"/>
          <w:spacing w:val="-8"/>
        </w:rPr>
        <w:t xml:space="preserve"> </w:t>
      </w:r>
      <w:r w:rsidRPr="00776158">
        <w:rPr>
          <w:rFonts w:ascii="Arial" w:hAnsi="Arial" w:cs="Arial"/>
        </w:rPr>
        <w:t>retenção</w:t>
      </w:r>
      <w:r w:rsidRPr="00776158">
        <w:rPr>
          <w:rFonts w:ascii="Arial" w:hAnsi="Arial" w:cs="Arial"/>
          <w:spacing w:val="-5"/>
        </w:rPr>
        <w:t xml:space="preserve"> </w:t>
      </w:r>
      <w:r w:rsidRPr="00776158">
        <w:rPr>
          <w:rFonts w:ascii="Arial" w:hAnsi="Arial" w:cs="Arial"/>
        </w:rPr>
        <w:t>do</w:t>
      </w:r>
      <w:r w:rsidRPr="00776158">
        <w:rPr>
          <w:rFonts w:ascii="Arial" w:hAnsi="Arial" w:cs="Arial"/>
          <w:spacing w:val="-10"/>
        </w:rPr>
        <w:t xml:space="preserve"> </w:t>
      </w:r>
      <w:r w:rsidRPr="00776158">
        <w:rPr>
          <w:rFonts w:ascii="Arial" w:hAnsi="Arial" w:cs="Arial"/>
        </w:rPr>
        <w:t>imposto</w:t>
      </w:r>
      <w:r w:rsidRPr="00776158">
        <w:rPr>
          <w:rFonts w:ascii="Arial" w:hAnsi="Arial" w:cs="Arial"/>
          <w:spacing w:val="-8"/>
        </w:rPr>
        <w:t xml:space="preserve"> </w:t>
      </w:r>
      <w:r w:rsidRPr="00776158">
        <w:rPr>
          <w:rFonts w:ascii="Arial" w:hAnsi="Arial" w:cs="Arial"/>
        </w:rPr>
        <w:t>de</w:t>
      </w:r>
      <w:r w:rsidRPr="00776158">
        <w:rPr>
          <w:rFonts w:ascii="Arial" w:hAnsi="Arial" w:cs="Arial"/>
          <w:spacing w:val="-8"/>
        </w:rPr>
        <w:t xml:space="preserve"> </w:t>
      </w:r>
      <w:r w:rsidRPr="00776158">
        <w:rPr>
          <w:rFonts w:ascii="Arial" w:hAnsi="Arial" w:cs="Arial"/>
        </w:rPr>
        <w:t>renda</w:t>
      </w:r>
      <w:r w:rsidRPr="00776158">
        <w:rPr>
          <w:rFonts w:ascii="Arial" w:hAnsi="Arial" w:cs="Arial"/>
          <w:spacing w:val="-8"/>
        </w:rPr>
        <w:t xml:space="preserve"> </w:t>
      </w:r>
      <w:r w:rsidRPr="00776158">
        <w:rPr>
          <w:rFonts w:ascii="Arial" w:hAnsi="Arial" w:cs="Arial"/>
        </w:rPr>
        <w:t>deverá</w:t>
      </w:r>
      <w:r w:rsidRPr="00776158">
        <w:rPr>
          <w:rFonts w:ascii="Arial" w:hAnsi="Arial" w:cs="Arial"/>
          <w:spacing w:val="-10"/>
        </w:rPr>
        <w:t xml:space="preserve"> </w:t>
      </w:r>
      <w:r w:rsidRPr="00776158">
        <w:rPr>
          <w:rFonts w:ascii="Arial" w:hAnsi="Arial" w:cs="Arial"/>
        </w:rPr>
        <w:t>ser</w:t>
      </w:r>
      <w:r w:rsidRPr="00776158">
        <w:rPr>
          <w:rFonts w:ascii="Arial" w:hAnsi="Arial" w:cs="Arial"/>
          <w:spacing w:val="-6"/>
        </w:rPr>
        <w:t xml:space="preserve"> </w:t>
      </w:r>
      <w:r w:rsidRPr="00776158">
        <w:rPr>
          <w:rFonts w:ascii="Arial" w:hAnsi="Arial" w:cs="Arial"/>
        </w:rPr>
        <w:t>destacada</w:t>
      </w:r>
      <w:r w:rsidRPr="00776158">
        <w:rPr>
          <w:rFonts w:ascii="Arial" w:hAnsi="Arial" w:cs="Arial"/>
          <w:spacing w:val="-8"/>
        </w:rPr>
        <w:t xml:space="preserve"> </w:t>
      </w:r>
      <w:r w:rsidRPr="00776158">
        <w:rPr>
          <w:rFonts w:ascii="Arial" w:hAnsi="Arial" w:cs="Arial"/>
          <w:color w:val="212121"/>
        </w:rPr>
        <w:t>no</w:t>
      </w:r>
      <w:r w:rsidRPr="00776158">
        <w:rPr>
          <w:rFonts w:ascii="Arial" w:hAnsi="Arial" w:cs="Arial"/>
          <w:color w:val="212121"/>
          <w:spacing w:val="-8"/>
        </w:rPr>
        <w:t xml:space="preserve"> </w:t>
      </w:r>
      <w:r w:rsidRPr="00776158">
        <w:rPr>
          <w:rFonts w:ascii="Arial" w:hAnsi="Arial" w:cs="Arial"/>
          <w:color w:val="212121"/>
        </w:rPr>
        <w:t>corpo</w:t>
      </w:r>
      <w:r w:rsidRPr="00776158">
        <w:rPr>
          <w:rFonts w:ascii="Arial" w:hAnsi="Arial" w:cs="Arial"/>
          <w:color w:val="212121"/>
          <w:spacing w:val="-8"/>
        </w:rPr>
        <w:t xml:space="preserve"> </w:t>
      </w:r>
      <w:r w:rsidRPr="00776158">
        <w:rPr>
          <w:rFonts w:ascii="Arial" w:hAnsi="Arial" w:cs="Arial"/>
          <w:color w:val="212121"/>
        </w:rPr>
        <w:t>do</w:t>
      </w:r>
      <w:r w:rsidRPr="00776158">
        <w:rPr>
          <w:rFonts w:ascii="Arial" w:hAnsi="Arial" w:cs="Arial"/>
          <w:color w:val="212121"/>
          <w:spacing w:val="-8"/>
        </w:rPr>
        <w:t xml:space="preserve"> </w:t>
      </w:r>
      <w:r w:rsidRPr="00776158">
        <w:rPr>
          <w:rFonts w:ascii="Arial" w:hAnsi="Arial" w:cs="Arial"/>
          <w:color w:val="212121"/>
        </w:rPr>
        <w:t>documento</w:t>
      </w:r>
      <w:r w:rsidRPr="00776158">
        <w:rPr>
          <w:rFonts w:ascii="Arial" w:hAnsi="Arial" w:cs="Arial"/>
          <w:color w:val="212121"/>
          <w:spacing w:val="-12"/>
        </w:rPr>
        <w:t xml:space="preserve"> </w:t>
      </w:r>
      <w:r w:rsidRPr="00776158">
        <w:rPr>
          <w:rFonts w:ascii="Arial" w:hAnsi="Arial" w:cs="Arial"/>
          <w:color w:val="212121"/>
        </w:rPr>
        <w:t>fiscal</w:t>
      </w:r>
      <w:r w:rsidRPr="00776158">
        <w:rPr>
          <w:rFonts w:ascii="Arial" w:hAnsi="Arial" w:cs="Arial"/>
          <w:color w:val="212121"/>
          <w:spacing w:val="-6"/>
        </w:rPr>
        <w:t xml:space="preserve"> </w:t>
      </w:r>
      <w:r w:rsidRPr="00776158">
        <w:rPr>
          <w:rFonts w:ascii="Arial" w:hAnsi="Arial" w:cs="Arial"/>
          <w:color w:val="212121"/>
        </w:rPr>
        <w:t>ou equivalente observando os percentuais estabelecidos no ANEXO I da IN da RFB 1.234 de 2012 atualizada e de acordo com o regulamento municipal aplicável.</w:t>
      </w:r>
    </w:p>
    <w:p w:rsidR="00BF3705" w:rsidRPr="00776158" w:rsidRDefault="00AC5B0C" w:rsidP="00CF5A92">
      <w:pPr>
        <w:pStyle w:val="PargrafodaLista"/>
        <w:numPr>
          <w:ilvl w:val="2"/>
          <w:numId w:val="15"/>
        </w:numPr>
        <w:tabs>
          <w:tab w:val="left" w:pos="953"/>
        </w:tabs>
        <w:spacing w:line="276" w:lineRule="auto"/>
        <w:ind w:left="0" w:firstLine="0"/>
        <w:rPr>
          <w:rFonts w:ascii="Arial" w:hAnsi="Arial" w:cs="Arial"/>
          <w:color w:val="212121"/>
        </w:rPr>
      </w:pPr>
      <w:r w:rsidRPr="00776158">
        <w:rPr>
          <w:rFonts w:ascii="Arial" w:hAnsi="Arial" w:cs="Arial"/>
          <w:color w:val="212121"/>
        </w:rPr>
        <w:t xml:space="preserve">As empresas optantes pelo Simples Nacional ou que se enquadrem em alguma hipótese de isenção ou não incidência DEVERÃO informar essa condição nos documentos </w:t>
      </w:r>
    </w:p>
    <w:p w:rsidR="00EB1B6A" w:rsidRPr="00776158" w:rsidRDefault="00AC5B0C" w:rsidP="00CF5A92">
      <w:pPr>
        <w:pStyle w:val="PargrafodaLista"/>
        <w:tabs>
          <w:tab w:val="left" w:pos="953"/>
        </w:tabs>
        <w:spacing w:line="276" w:lineRule="auto"/>
        <w:ind w:left="0"/>
        <w:rPr>
          <w:rFonts w:ascii="Arial" w:hAnsi="Arial" w:cs="Arial"/>
          <w:color w:val="212121"/>
        </w:rPr>
      </w:pPr>
      <w:r w:rsidRPr="00776158">
        <w:rPr>
          <w:rFonts w:ascii="Arial" w:hAnsi="Arial" w:cs="Arial"/>
          <w:color w:val="212121"/>
        </w:rPr>
        <w:t>fiscais, de acordo com art. 4º da IN RFB 1.234 e as normas locais.</w:t>
      </w:r>
    </w:p>
    <w:p w:rsidR="00EB1B6A" w:rsidRPr="00776158" w:rsidRDefault="00EB1B6A" w:rsidP="00CF5A92">
      <w:pPr>
        <w:pStyle w:val="Corpodetexto"/>
        <w:spacing w:line="276" w:lineRule="auto"/>
        <w:ind w:left="0"/>
        <w:rPr>
          <w:rFonts w:ascii="Arial" w:hAnsi="Arial" w:cs="Arial"/>
        </w:rPr>
      </w:pPr>
    </w:p>
    <w:p w:rsidR="00CF5A92" w:rsidRPr="003E1854" w:rsidRDefault="00CF5A92" w:rsidP="00CF5A92">
      <w:pPr>
        <w:keepNext/>
        <w:keepLines/>
        <w:pBdr>
          <w:top w:val="nil"/>
          <w:left w:val="nil"/>
          <w:bottom w:val="nil"/>
          <w:right w:val="nil"/>
          <w:between w:val="nil"/>
        </w:pBdr>
        <w:tabs>
          <w:tab w:val="left" w:pos="567"/>
        </w:tabs>
        <w:spacing w:line="312" w:lineRule="auto"/>
        <w:jc w:val="both"/>
        <w:rPr>
          <w:rFonts w:ascii="Arial" w:eastAsia="Arial" w:hAnsi="Arial" w:cs="Arial"/>
          <w:b/>
          <w:color w:val="000000"/>
        </w:rPr>
      </w:pPr>
      <w:r w:rsidRPr="003E1854">
        <w:rPr>
          <w:rFonts w:ascii="Arial" w:eastAsia="Arial" w:hAnsi="Arial" w:cs="Arial"/>
          <w:b/>
          <w:color w:val="000000"/>
        </w:rPr>
        <w:t>8. FORMA E CRITÉRIOS DE SELEÇÃO DO FORNECEDOR</w:t>
      </w:r>
    </w:p>
    <w:p w:rsidR="00CF5A92" w:rsidRPr="003E1854" w:rsidRDefault="00CF5A92" w:rsidP="00CF5A92">
      <w:pPr>
        <w:keepNext/>
        <w:keepLines/>
        <w:pBdr>
          <w:top w:val="nil"/>
          <w:left w:val="nil"/>
          <w:bottom w:val="nil"/>
          <w:right w:val="nil"/>
          <w:between w:val="nil"/>
        </w:pBdr>
        <w:tabs>
          <w:tab w:val="left" w:pos="567"/>
        </w:tabs>
        <w:spacing w:line="312" w:lineRule="auto"/>
        <w:jc w:val="both"/>
        <w:rPr>
          <w:rFonts w:ascii="Arial" w:eastAsia="Arial" w:hAnsi="Arial" w:cs="Arial"/>
          <w:b/>
          <w:color w:val="000000"/>
        </w:rPr>
      </w:pPr>
      <w:r w:rsidRPr="003E1854">
        <w:rPr>
          <w:rFonts w:ascii="Arial" w:eastAsia="Arial" w:hAnsi="Arial" w:cs="Arial"/>
          <w:b/>
          <w:color w:val="000000"/>
        </w:rPr>
        <w:t>8.1. Forma de seleção e critério de julgamento da proposta</w:t>
      </w:r>
    </w:p>
    <w:p w:rsidR="00CF5A92" w:rsidRPr="003E1854" w:rsidRDefault="00CF5A92" w:rsidP="00CF5A92">
      <w:pPr>
        <w:pBdr>
          <w:top w:val="nil"/>
          <w:left w:val="nil"/>
          <w:bottom w:val="nil"/>
          <w:right w:val="nil"/>
          <w:between w:val="nil"/>
        </w:pBdr>
        <w:spacing w:line="312" w:lineRule="auto"/>
        <w:jc w:val="both"/>
        <w:rPr>
          <w:rFonts w:ascii="Arial" w:eastAsia="Arial" w:hAnsi="Arial" w:cs="Arial"/>
          <w:color w:val="000000"/>
        </w:rPr>
      </w:pPr>
      <w:r w:rsidRPr="003E1854">
        <w:rPr>
          <w:rFonts w:ascii="Arial" w:eastAsia="Arial" w:hAnsi="Arial" w:cs="Arial"/>
          <w:color w:val="000000"/>
        </w:rPr>
        <w:t xml:space="preserve">8.1.1. O fornecedor será selecionado por meio do procedimento indicado no ETP, na modalidade adequada para as especificações do objeto, com adoção do critério de julgamento por </w:t>
      </w:r>
      <w:r w:rsidRPr="003E1854">
        <w:rPr>
          <w:rFonts w:ascii="Arial" w:eastAsia="Arial" w:hAnsi="Arial" w:cs="Arial"/>
          <w:b/>
          <w:bCs/>
          <w:color w:val="000000"/>
        </w:rPr>
        <w:t>menor preço</w:t>
      </w:r>
      <w:r w:rsidRPr="003E1854">
        <w:rPr>
          <w:rFonts w:ascii="Arial" w:eastAsia="Arial" w:hAnsi="Arial" w:cs="Arial"/>
          <w:color w:val="000000"/>
        </w:rPr>
        <w:t>, conforme especificação do objeto.</w:t>
      </w:r>
    </w:p>
    <w:p w:rsidR="00CF5A92" w:rsidRPr="003E1854" w:rsidRDefault="00CF5A92" w:rsidP="00CF5A92">
      <w:pPr>
        <w:pBdr>
          <w:top w:val="nil"/>
          <w:left w:val="nil"/>
          <w:bottom w:val="nil"/>
          <w:right w:val="nil"/>
          <w:between w:val="nil"/>
        </w:pBdr>
        <w:spacing w:line="312" w:lineRule="auto"/>
        <w:jc w:val="both"/>
        <w:rPr>
          <w:rFonts w:ascii="Arial" w:eastAsia="Arial" w:hAnsi="Arial" w:cs="Arial"/>
          <w:color w:val="000000"/>
        </w:rPr>
      </w:pPr>
    </w:p>
    <w:p w:rsidR="00CF5A92" w:rsidRPr="003E1854" w:rsidRDefault="00CF5A92" w:rsidP="00CF5A92">
      <w:pPr>
        <w:pBdr>
          <w:top w:val="nil"/>
          <w:left w:val="nil"/>
          <w:bottom w:val="nil"/>
          <w:right w:val="nil"/>
          <w:between w:val="nil"/>
        </w:pBdr>
        <w:spacing w:line="312" w:lineRule="auto"/>
        <w:jc w:val="both"/>
        <w:rPr>
          <w:rFonts w:ascii="Arial" w:eastAsia="Arial" w:hAnsi="Arial" w:cs="Arial"/>
          <w:b/>
          <w:color w:val="000000"/>
        </w:rPr>
      </w:pPr>
      <w:r w:rsidRPr="003E1854">
        <w:rPr>
          <w:rFonts w:ascii="Arial" w:eastAsia="Arial" w:hAnsi="Arial" w:cs="Arial"/>
          <w:b/>
          <w:color w:val="000000"/>
        </w:rPr>
        <w:t>8.2. Forma de envio da documentação exigida para habilitação.</w:t>
      </w:r>
    </w:p>
    <w:p w:rsidR="00CF5A92" w:rsidRPr="003E1854" w:rsidRDefault="00CF5A92" w:rsidP="00CF5A92">
      <w:pPr>
        <w:pBdr>
          <w:top w:val="nil"/>
          <w:left w:val="nil"/>
          <w:bottom w:val="nil"/>
          <w:right w:val="nil"/>
          <w:between w:val="nil"/>
        </w:pBdr>
        <w:spacing w:line="312" w:lineRule="auto"/>
        <w:jc w:val="both"/>
        <w:rPr>
          <w:rFonts w:ascii="Arial" w:eastAsia="Arial" w:hAnsi="Arial" w:cs="Arial"/>
          <w:b/>
          <w:color w:val="000000"/>
          <w:u w:val="thick" w:color="FF0000"/>
        </w:rPr>
      </w:pPr>
      <w:r w:rsidRPr="003E1854">
        <w:rPr>
          <w:rFonts w:ascii="Arial" w:eastAsia="Arial" w:hAnsi="Arial" w:cs="Arial"/>
          <w:b/>
          <w:color w:val="000000"/>
          <w:u w:val="thick" w:color="FF0000"/>
        </w:rPr>
        <w:t xml:space="preserve">Orientamos aos licitantes que envie somente os documentos de habilitação relacionados abaixo evitando excesso, em formato PDF, além disso gentileza nomeá-los corretamente para que no momento da análise não induza a erro o Pregoeiro evitando a inabilitação dos interessados. </w:t>
      </w:r>
    </w:p>
    <w:p w:rsidR="00CF5A92" w:rsidRPr="003E1854" w:rsidRDefault="00CF5A92" w:rsidP="00CF5A92">
      <w:pPr>
        <w:pBdr>
          <w:top w:val="nil"/>
          <w:left w:val="nil"/>
          <w:bottom w:val="nil"/>
          <w:right w:val="nil"/>
          <w:between w:val="nil"/>
        </w:pBdr>
        <w:spacing w:line="312" w:lineRule="auto"/>
        <w:jc w:val="both"/>
        <w:rPr>
          <w:rFonts w:ascii="Arial" w:eastAsia="Arial" w:hAnsi="Arial" w:cs="Arial"/>
          <w:color w:val="000000"/>
        </w:rPr>
      </w:pPr>
    </w:p>
    <w:p w:rsidR="00CF5A92" w:rsidRPr="003E1854" w:rsidRDefault="00CF5A92" w:rsidP="00CF5A92">
      <w:pPr>
        <w:keepNext/>
        <w:keepLines/>
        <w:pBdr>
          <w:top w:val="nil"/>
          <w:left w:val="nil"/>
          <w:bottom w:val="nil"/>
          <w:right w:val="nil"/>
          <w:between w:val="nil"/>
        </w:pBdr>
        <w:tabs>
          <w:tab w:val="left" w:pos="567"/>
        </w:tabs>
        <w:spacing w:line="312" w:lineRule="auto"/>
        <w:jc w:val="both"/>
        <w:rPr>
          <w:rFonts w:ascii="Arial" w:eastAsia="Arial" w:hAnsi="Arial" w:cs="Arial"/>
          <w:b/>
          <w:color w:val="000000"/>
        </w:rPr>
      </w:pPr>
      <w:r w:rsidRPr="003E1854">
        <w:rPr>
          <w:rFonts w:ascii="Arial" w:eastAsia="Arial" w:hAnsi="Arial" w:cs="Arial"/>
          <w:b/>
          <w:color w:val="000000"/>
        </w:rPr>
        <w:t>8.3. Exigências de Habilitação para a Contratação</w:t>
      </w:r>
    </w:p>
    <w:p w:rsidR="00CF5A92" w:rsidRPr="003E1854" w:rsidRDefault="00CF5A92" w:rsidP="00CF5A92">
      <w:pPr>
        <w:pBdr>
          <w:top w:val="nil"/>
          <w:left w:val="nil"/>
          <w:bottom w:val="nil"/>
          <w:right w:val="nil"/>
          <w:between w:val="nil"/>
        </w:pBdr>
        <w:spacing w:line="312" w:lineRule="auto"/>
        <w:jc w:val="both"/>
        <w:rPr>
          <w:rFonts w:ascii="Arial" w:eastAsia="Arial" w:hAnsi="Arial" w:cs="Arial"/>
        </w:rPr>
      </w:pPr>
      <w:r w:rsidRPr="003E1854">
        <w:rPr>
          <w:rFonts w:ascii="Arial" w:eastAsia="Arial" w:hAnsi="Arial" w:cs="Arial"/>
        </w:rPr>
        <w:t>Para fins de habilitação, deverá o proponente interessado comprovar os seguintes requisitos de habilitação para o fornecimento ou a prestação dos serviços em foco, a serem conferidos na fase própria de conformidade com o procedimento adotado.</w:t>
      </w:r>
    </w:p>
    <w:p w:rsidR="00CF5A92" w:rsidRPr="003E1854" w:rsidRDefault="00CF5A92" w:rsidP="00CF5A92">
      <w:pPr>
        <w:pBdr>
          <w:top w:val="nil"/>
          <w:left w:val="nil"/>
          <w:bottom w:val="nil"/>
          <w:right w:val="nil"/>
          <w:between w:val="nil"/>
        </w:pBdr>
        <w:spacing w:line="312" w:lineRule="auto"/>
        <w:jc w:val="both"/>
        <w:rPr>
          <w:rFonts w:ascii="Arial" w:eastAsia="Arial" w:hAnsi="Arial" w:cs="Arial"/>
        </w:rPr>
      </w:pPr>
    </w:p>
    <w:p w:rsidR="00CF5A92" w:rsidRPr="003E1854" w:rsidRDefault="00CF5A92" w:rsidP="00CF5A92">
      <w:pPr>
        <w:keepNext/>
        <w:keepLines/>
        <w:pBdr>
          <w:top w:val="nil"/>
          <w:left w:val="nil"/>
          <w:bottom w:val="nil"/>
          <w:right w:val="nil"/>
          <w:between w:val="nil"/>
        </w:pBdr>
        <w:tabs>
          <w:tab w:val="left" w:pos="567"/>
        </w:tabs>
        <w:spacing w:line="312" w:lineRule="auto"/>
        <w:jc w:val="both"/>
        <w:rPr>
          <w:rFonts w:ascii="Arial" w:eastAsia="Arial" w:hAnsi="Arial" w:cs="Arial"/>
          <w:b/>
          <w:color w:val="000000"/>
        </w:rPr>
      </w:pPr>
      <w:r w:rsidRPr="003E1854">
        <w:rPr>
          <w:rFonts w:ascii="Arial" w:hAnsi="Arial" w:cs="Arial"/>
          <w:b/>
        </w:rPr>
        <w:t xml:space="preserve">8.3.1. Referentes à </w:t>
      </w:r>
      <w:r w:rsidRPr="003E1854">
        <w:rPr>
          <w:rFonts w:ascii="Arial" w:eastAsia="Arial" w:hAnsi="Arial" w:cs="Arial"/>
          <w:b/>
          <w:color w:val="000000"/>
        </w:rPr>
        <w:t>Habilitação Jurídica</w:t>
      </w:r>
    </w:p>
    <w:p w:rsidR="00CF5A92" w:rsidRPr="003E1854" w:rsidRDefault="00CF5A92" w:rsidP="00CF5A92">
      <w:pPr>
        <w:pBdr>
          <w:top w:val="nil"/>
          <w:left w:val="nil"/>
          <w:bottom w:val="nil"/>
          <w:right w:val="nil"/>
          <w:between w:val="nil"/>
        </w:pBdr>
        <w:spacing w:line="312" w:lineRule="auto"/>
        <w:jc w:val="both"/>
        <w:rPr>
          <w:rFonts w:ascii="Arial" w:eastAsia="Arial" w:hAnsi="Arial" w:cs="Arial"/>
        </w:rPr>
      </w:pPr>
      <w:bookmarkStart w:id="1" w:name="_heading=h.2et92p0" w:colFirst="0" w:colLast="0"/>
      <w:bookmarkEnd w:id="1"/>
      <w:r w:rsidRPr="003E1854">
        <w:rPr>
          <w:rFonts w:ascii="Arial" w:hAnsi="Arial" w:cs="Arial"/>
          <w:b/>
        </w:rPr>
        <w:t xml:space="preserve">8.3.1.1. Se </w:t>
      </w:r>
      <w:r w:rsidRPr="003E1854">
        <w:rPr>
          <w:rFonts w:ascii="Arial" w:eastAsia="Arial" w:hAnsi="Arial" w:cs="Arial"/>
          <w:b/>
        </w:rPr>
        <w:t>Pessoa física:</w:t>
      </w:r>
      <w:r w:rsidRPr="003E1854">
        <w:rPr>
          <w:rFonts w:ascii="Arial" w:eastAsia="Arial" w:hAnsi="Arial" w:cs="Arial"/>
        </w:rPr>
        <w:t xml:space="preserve"> cédula de identidade (RG) ou documento equivalente que, por força de lei, tenha validade para identificação em todo o território nacional;</w:t>
      </w:r>
    </w:p>
    <w:p w:rsidR="00CF5A92" w:rsidRPr="003E1854" w:rsidRDefault="00CF5A92" w:rsidP="00CF5A92">
      <w:pPr>
        <w:pBdr>
          <w:top w:val="nil"/>
          <w:left w:val="nil"/>
          <w:bottom w:val="nil"/>
          <w:right w:val="nil"/>
          <w:between w:val="nil"/>
        </w:pBdr>
        <w:spacing w:line="312" w:lineRule="auto"/>
        <w:jc w:val="both"/>
        <w:rPr>
          <w:rFonts w:ascii="Arial" w:eastAsia="Arial" w:hAnsi="Arial" w:cs="Arial"/>
        </w:rPr>
      </w:pPr>
      <w:r w:rsidRPr="003E1854">
        <w:rPr>
          <w:rFonts w:ascii="Arial" w:eastAsia="Arial" w:hAnsi="Arial" w:cs="Arial"/>
          <w:b/>
        </w:rPr>
        <w:t xml:space="preserve">8.3.1.2. </w:t>
      </w:r>
      <w:r w:rsidRPr="003E1854">
        <w:rPr>
          <w:rFonts w:ascii="Arial" w:hAnsi="Arial" w:cs="Arial"/>
          <w:b/>
        </w:rPr>
        <w:t xml:space="preserve">Se </w:t>
      </w:r>
      <w:r w:rsidRPr="003E1854">
        <w:rPr>
          <w:rFonts w:ascii="Arial" w:eastAsia="Arial" w:hAnsi="Arial" w:cs="Arial"/>
          <w:b/>
        </w:rPr>
        <w:t>Empresário individual:</w:t>
      </w:r>
      <w:r w:rsidRPr="003E1854">
        <w:rPr>
          <w:rFonts w:ascii="Arial" w:eastAsia="Arial" w:hAnsi="Arial" w:cs="Arial"/>
        </w:rPr>
        <w:t xml:space="preserve"> sua inscrição no Registro Público de Empresas Mercantis, efetuada perante a Junta Comercial da circunscrição da respectiva sede; </w:t>
      </w:r>
    </w:p>
    <w:p w:rsidR="00CF5A92" w:rsidRPr="003E1854" w:rsidRDefault="00CF5A92" w:rsidP="00CF5A92">
      <w:pPr>
        <w:pBdr>
          <w:top w:val="nil"/>
          <w:left w:val="nil"/>
          <w:bottom w:val="nil"/>
          <w:right w:val="nil"/>
          <w:between w:val="nil"/>
        </w:pBdr>
        <w:spacing w:line="312" w:lineRule="auto"/>
        <w:jc w:val="both"/>
        <w:rPr>
          <w:rFonts w:ascii="Arial" w:eastAsia="Arial" w:hAnsi="Arial" w:cs="Arial"/>
        </w:rPr>
      </w:pPr>
      <w:r w:rsidRPr="003E1854">
        <w:rPr>
          <w:rFonts w:ascii="Arial" w:eastAsia="Arial" w:hAnsi="Arial" w:cs="Arial"/>
          <w:b/>
        </w:rPr>
        <w:t xml:space="preserve">8.3.1.3. </w:t>
      </w:r>
      <w:r w:rsidRPr="003E1854">
        <w:rPr>
          <w:rFonts w:ascii="Arial" w:hAnsi="Arial" w:cs="Arial"/>
          <w:b/>
        </w:rPr>
        <w:t xml:space="preserve">Se </w:t>
      </w:r>
      <w:r w:rsidRPr="003E1854">
        <w:rPr>
          <w:rFonts w:ascii="Arial" w:eastAsia="Arial" w:hAnsi="Arial" w:cs="Arial"/>
          <w:b/>
        </w:rPr>
        <w:t>Microempreendedor Individual ou MEI:</w:t>
      </w:r>
      <w:r w:rsidRPr="003E1854">
        <w:rPr>
          <w:rFonts w:ascii="Arial" w:eastAsia="Arial" w:hAnsi="Arial" w:cs="Arial"/>
        </w:rPr>
        <w:t xml:space="preserve"> o Certificado da Condição de Microempreendedor Individual ou CCMEI, de aceitação condicionada à verificação no sítio (plataforma): </w:t>
      </w:r>
      <w:hyperlink r:id="rId8" w:history="1">
        <w:r w:rsidRPr="003E1854">
          <w:rPr>
            <w:rStyle w:val="Hyperlink"/>
            <w:rFonts w:ascii="Arial" w:eastAsia="Arial" w:hAnsi="Arial" w:cs="Arial"/>
            <w:i/>
            <w:iCs/>
          </w:rPr>
          <w:t>https://www.gov.br/empresas-e-negocios/pt-br/empreendedor</w:t>
        </w:r>
      </w:hyperlink>
      <w:r w:rsidRPr="003E1854">
        <w:rPr>
          <w:rFonts w:ascii="Arial" w:eastAsia="Arial" w:hAnsi="Arial" w:cs="Arial"/>
        </w:rPr>
        <w:t xml:space="preserve">; </w:t>
      </w:r>
    </w:p>
    <w:p w:rsidR="00CF5A92" w:rsidRPr="003E1854" w:rsidRDefault="00CF5A92" w:rsidP="00CF5A92">
      <w:pPr>
        <w:pBdr>
          <w:top w:val="nil"/>
          <w:left w:val="nil"/>
          <w:bottom w:val="nil"/>
          <w:right w:val="nil"/>
          <w:between w:val="nil"/>
        </w:pBdr>
        <w:spacing w:line="312" w:lineRule="auto"/>
        <w:jc w:val="both"/>
        <w:rPr>
          <w:rFonts w:ascii="Arial" w:eastAsia="Arial" w:hAnsi="Arial" w:cs="Arial"/>
        </w:rPr>
      </w:pPr>
      <w:r w:rsidRPr="003E1854">
        <w:rPr>
          <w:rFonts w:ascii="Arial" w:hAnsi="Arial" w:cs="Arial"/>
          <w:b/>
        </w:rPr>
        <w:t>8.3.1.4.</w:t>
      </w:r>
      <w:r w:rsidRPr="003E1854">
        <w:rPr>
          <w:rFonts w:ascii="Arial" w:hAnsi="Arial" w:cs="Arial"/>
        </w:rPr>
        <w:t xml:space="preserve"> </w:t>
      </w:r>
      <w:r w:rsidRPr="003E1854">
        <w:rPr>
          <w:rFonts w:ascii="Arial" w:hAnsi="Arial" w:cs="Arial"/>
          <w:b/>
        </w:rPr>
        <w:t xml:space="preserve">Se </w:t>
      </w:r>
      <w:r w:rsidRPr="003E1854">
        <w:rPr>
          <w:rFonts w:ascii="Arial" w:eastAsia="Arial" w:hAnsi="Arial" w:cs="Arial"/>
          <w:b/>
        </w:rPr>
        <w:t>Sociedade empresária, sociedade limitada unipessoal – SLU ou sociedade identificada como empresa individual de responsabilidade limitada - EIRELI:</w:t>
      </w:r>
      <w:r w:rsidRPr="003E1854">
        <w:rPr>
          <w:rFonts w:ascii="Arial" w:eastAsia="Arial" w:hAnsi="Arial" w:cs="Arial"/>
        </w:rPr>
        <w:t xml:space="preserve"> inscrição do ato </w:t>
      </w:r>
      <w:r w:rsidRPr="003E1854">
        <w:rPr>
          <w:rFonts w:ascii="Arial" w:eastAsia="Arial" w:hAnsi="Arial" w:cs="Arial"/>
        </w:rPr>
        <w:lastRenderedPageBreak/>
        <w:t>constitutivo, estatuto ou contrato social no Registro Público de Empresas Mercantis, que seja efetuado perante a Junta Comercial do território da sua sede, acompanhada dos documentos comprobatórios de seus administradores;</w:t>
      </w:r>
    </w:p>
    <w:p w:rsidR="00CF5A92" w:rsidRPr="003E1854" w:rsidRDefault="00CF5A92" w:rsidP="00CF5A92">
      <w:pPr>
        <w:pBdr>
          <w:top w:val="nil"/>
          <w:left w:val="nil"/>
          <w:bottom w:val="nil"/>
          <w:right w:val="nil"/>
          <w:between w:val="nil"/>
        </w:pBdr>
        <w:spacing w:line="312" w:lineRule="auto"/>
        <w:jc w:val="both"/>
        <w:rPr>
          <w:rFonts w:ascii="Arial" w:eastAsia="Arial" w:hAnsi="Arial" w:cs="Arial"/>
        </w:rPr>
      </w:pPr>
      <w:r w:rsidRPr="003E1854">
        <w:rPr>
          <w:rFonts w:ascii="Arial" w:eastAsia="Arial" w:hAnsi="Arial" w:cs="Arial"/>
          <w:b/>
        </w:rPr>
        <w:t xml:space="preserve">8.3.1.5. </w:t>
      </w:r>
      <w:r w:rsidRPr="003E1854">
        <w:rPr>
          <w:rFonts w:ascii="Arial" w:hAnsi="Arial" w:cs="Arial"/>
          <w:b/>
        </w:rPr>
        <w:t xml:space="preserve">Se </w:t>
      </w:r>
      <w:r w:rsidRPr="003E1854">
        <w:rPr>
          <w:rFonts w:ascii="Arial" w:eastAsia="Arial" w:hAnsi="Arial" w:cs="Arial"/>
          <w:b/>
        </w:rPr>
        <w:t>Sociedade empresária estrangeira:</w:t>
      </w:r>
      <w:r w:rsidRPr="003E1854">
        <w:rPr>
          <w:rFonts w:ascii="Arial" w:eastAsia="Arial" w:hAnsi="Arial" w:cs="Arial"/>
        </w:rPr>
        <w:t xml:space="preserve"> a portaria de autorização do seu funcionamento no Brasil, publicada no Diário Oficial da União e arquivada na Junta Comercial da unidade federativa onde se localizar a filial, agência, sucursal ou estabelecimento, a qual será considerada como sua sede operacional no Brasil, de conformidade com a Instrução </w:t>
      </w:r>
      <w:hyperlink r:id="rId9">
        <w:r w:rsidRPr="003E1854">
          <w:rPr>
            <w:rFonts w:ascii="Arial" w:eastAsia="Arial" w:hAnsi="Arial" w:cs="Arial"/>
          </w:rPr>
          <w:t>Normativa DREI / ME 77, de 18 de março de 2020</w:t>
        </w:r>
      </w:hyperlink>
      <w:r w:rsidRPr="003E1854">
        <w:rPr>
          <w:rFonts w:ascii="Arial" w:eastAsia="Arial" w:hAnsi="Arial" w:cs="Arial"/>
        </w:rPr>
        <w:t>.</w:t>
      </w:r>
    </w:p>
    <w:p w:rsidR="00CF5A92" w:rsidRPr="003E1854" w:rsidRDefault="00CF5A92" w:rsidP="00CF5A92">
      <w:pPr>
        <w:pBdr>
          <w:top w:val="nil"/>
          <w:left w:val="nil"/>
          <w:bottom w:val="nil"/>
          <w:right w:val="nil"/>
          <w:between w:val="nil"/>
        </w:pBdr>
        <w:spacing w:line="312" w:lineRule="auto"/>
        <w:jc w:val="both"/>
        <w:rPr>
          <w:rFonts w:ascii="Arial" w:eastAsia="Arial" w:hAnsi="Arial" w:cs="Arial"/>
        </w:rPr>
      </w:pPr>
      <w:r w:rsidRPr="003E1854">
        <w:rPr>
          <w:rFonts w:ascii="Arial" w:eastAsia="Arial" w:hAnsi="Arial" w:cs="Arial"/>
          <w:b/>
        </w:rPr>
        <w:t xml:space="preserve">8.3.1.6. </w:t>
      </w:r>
      <w:r w:rsidRPr="003E1854">
        <w:rPr>
          <w:rFonts w:ascii="Arial" w:hAnsi="Arial" w:cs="Arial"/>
          <w:b/>
        </w:rPr>
        <w:t xml:space="preserve">Se </w:t>
      </w:r>
      <w:r w:rsidRPr="003E1854">
        <w:rPr>
          <w:rFonts w:ascii="Arial" w:eastAsia="Arial" w:hAnsi="Arial" w:cs="Arial"/>
          <w:b/>
        </w:rPr>
        <w:t>Sociedade simples:</w:t>
      </w:r>
      <w:r w:rsidRPr="003E1854">
        <w:rPr>
          <w:rFonts w:ascii="Arial" w:eastAsia="Arial" w:hAnsi="Arial" w:cs="Arial"/>
          <w:bCs/>
        </w:rPr>
        <w:t xml:space="preserve"> a sua </w:t>
      </w:r>
      <w:r w:rsidRPr="003E1854">
        <w:rPr>
          <w:rFonts w:ascii="Arial" w:eastAsia="Arial" w:hAnsi="Arial" w:cs="Arial"/>
        </w:rPr>
        <w:t>inscrição do ato constitutivo no Registro Civil de Pessoas Jurídicas da circunscrição de sua sede, acompanhada dos documentos comprobatórios dos seus administradores, conforme consignados no referido termo;</w:t>
      </w:r>
    </w:p>
    <w:p w:rsidR="00CF5A92" w:rsidRPr="003E1854" w:rsidRDefault="00CF5A92" w:rsidP="00CF5A92">
      <w:pPr>
        <w:pBdr>
          <w:top w:val="nil"/>
          <w:left w:val="nil"/>
          <w:bottom w:val="nil"/>
          <w:right w:val="nil"/>
          <w:between w:val="nil"/>
        </w:pBdr>
        <w:spacing w:line="312" w:lineRule="auto"/>
        <w:jc w:val="both"/>
        <w:rPr>
          <w:rFonts w:ascii="Arial" w:eastAsia="Arial" w:hAnsi="Arial" w:cs="Arial"/>
        </w:rPr>
      </w:pPr>
      <w:bookmarkStart w:id="2" w:name="_heading=h.tyjcwt" w:colFirst="0" w:colLast="0"/>
      <w:bookmarkEnd w:id="2"/>
      <w:r w:rsidRPr="003E1854">
        <w:rPr>
          <w:rFonts w:ascii="Arial" w:eastAsia="Arial" w:hAnsi="Arial" w:cs="Arial"/>
          <w:b/>
        </w:rPr>
        <w:t xml:space="preserve">8.3.1.7. </w:t>
      </w:r>
      <w:r w:rsidRPr="003E1854">
        <w:rPr>
          <w:rFonts w:ascii="Arial" w:hAnsi="Arial" w:cs="Arial"/>
          <w:b/>
        </w:rPr>
        <w:t xml:space="preserve">Se </w:t>
      </w:r>
      <w:r w:rsidRPr="003E1854">
        <w:rPr>
          <w:rFonts w:ascii="Arial" w:eastAsia="Arial" w:hAnsi="Arial" w:cs="Arial"/>
          <w:b/>
        </w:rPr>
        <w:t>Filial, sucursal ou agência de sociedade simples ou empresária:</w:t>
      </w:r>
      <w:r w:rsidRPr="003E1854">
        <w:rPr>
          <w:rFonts w:ascii="Arial" w:eastAsia="Arial" w:hAnsi="Arial" w:cs="Arial"/>
        </w:rPr>
        <w:t xml:space="preserve"> inscrição do ato constitutivo da filial, sucursal ou agência da sociedade simples ou empresária, respectivamente, no Registro Civil das Pessoas Jurídicas ou no Registro Público de Empresas Mercantis onde opera, averbada no Registro onde tem sede;</w:t>
      </w:r>
    </w:p>
    <w:p w:rsidR="00CF5A92" w:rsidRPr="003E1854" w:rsidRDefault="00CF5A92" w:rsidP="00CF5A92">
      <w:pPr>
        <w:pBdr>
          <w:top w:val="nil"/>
          <w:left w:val="nil"/>
          <w:bottom w:val="nil"/>
          <w:right w:val="nil"/>
          <w:between w:val="nil"/>
        </w:pBdr>
        <w:spacing w:line="312" w:lineRule="auto"/>
        <w:jc w:val="both"/>
        <w:rPr>
          <w:rFonts w:ascii="Arial" w:eastAsia="Arial" w:hAnsi="Arial" w:cs="Arial"/>
        </w:rPr>
      </w:pPr>
      <w:r w:rsidRPr="003E1854">
        <w:rPr>
          <w:rFonts w:ascii="Arial" w:eastAsia="Arial" w:hAnsi="Arial" w:cs="Arial"/>
          <w:b/>
        </w:rPr>
        <w:t xml:space="preserve">8.3.1.8. </w:t>
      </w:r>
      <w:r w:rsidRPr="003E1854">
        <w:rPr>
          <w:rFonts w:ascii="Arial" w:hAnsi="Arial" w:cs="Arial"/>
          <w:b/>
        </w:rPr>
        <w:t xml:space="preserve">Se </w:t>
      </w:r>
      <w:r w:rsidRPr="003E1854">
        <w:rPr>
          <w:rFonts w:ascii="Arial" w:eastAsia="Arial" w:hAnsi="Arial" w:cs="Arial"/>
          <w:b/>
        </w:rPr>
        <w:t>Sociedade cooperativa:</w:t>
      </w:r>
      <w:r w:rsidRPr="003E1854">
        <w:rPr>
          <w:rFonts w:ascii="Arial" w:eastAsia="Arial" w:hAnsi="Arial" w:cs="Arial"/>
        </w:rPr>
        <w:t xml:space="preserve"> ata de fundação e estatuto social, com a ata da assembleia que o aprovou, devidamente arquivado na Junta Comercial ou inscrito no Registro Civil das Pessoas Jurídicas da respectiva sede, além do registro de que trata o </w:t>
      </w:r>
      <w:hyperlink r:id="rId10" w:anchor="art107">
        <w:r w:rsidRPr="003E1854">
          <w:rPr>
            <w:rFonts w:ascii="Arial" w:eastAsia="Arial" w:hAnsi="Arial" w:cs="Arial"/>
          </w:rPr>
          <w:t>art. 107 da Lei Federal 5.764 de 16 de dezembro 1971</w:t>
        </w:r>
      </w:hyperlink>
      <w:r w:rsidRPr="003E1854">
        <w:rPr>
          <w:rFonts w:ascii="Arial" w:eastAsia="Arial" w:hAnsi="Arial" w:cs="Arial"/>
        </w:rPr>
        <w:t>, regente da matéria;</w:t>
      </w:r>
    </w:p>
    <w:p w:rsidR="00CF5A92" w:rsidRPr="003E1854" w:rsidRDefault="00CF5A92" w:rsidP="00CF5A92">
      <w:pPr>
        <w:pBdr>
          <w:top w:val="nil"/>
          <w:left w:val="nil"/>
          <w:bottom w:val="nil"/>
          <w:right w:val="nil"/>
          <w:between w:val="nil"/>
        </w:pBdr>
        <w:spacing w:line="312" w:lineRule="auto"/>
        <w:jc w:val="both"/>
        <w:rPr>
          <w:rFonts w:ascii="Arial" w:eastAsia="Arial" w:hAnsi="Arial" w:cs="Arial"/>
        </w:rPr>
      </w:pPr>
      <w:r w:rsidRPr="003E1854">
        <w:rPr>
          <w:rFonts w:ascii="Arial" w:eastAsia="Arial" w:hAnsi="Arial" w:cs="Arial"/>
          <w:b/>
        </w:rPr>
        <w:t xml:space="preserve">8.3.1.9. </w:t>
      </w:r>
      <w:r w:rsidRPr="003E1854">
        <w:rPr>
          <w:rFonts w:ascii="Arial" w:hAnsi="Arial" w:cs="Arial"/>
          <w:b/>
        </w:rPr>
        <w:t xml:space="preserve">Se </w:t>
      </w:r>
      <w:r w:rsidRPr="003E1854">
        <w:rPr>
          <w:rFonts w:ascii="Arial" w:eastAsia="Arial" w:hAnsi="Arial" w:cs="Arial"/>
          <w:b/>
        </w:rPr>
        <w:t>Agricultor familiar:</w:t>
      </w:r>
      <w:r w:rsidRPr="003E1854">
        <w:rPr>
          <w:rFonts w:ascii="Arial" w:eastAsia="Arial" w:hAnsi="Arial" w:cs="Arial"/>
        </w:rPr>
        <w:t xml:space="preserve"> Declaração de Aptidão ao Pronaf – DAP ou DAP-P válida, ou por outros documentos definidos pela Secretaria Especial de Agricultura Familiar e do Desenvolvimento Agrário, de conformidade com especificação contida no</w:t>
      </w:r>
      <w:hyperlink r:id="rId11" w:anchor="art4%C2%A72">
        <w:r w:rsidRPr="003E1854">
          <w:rPr>
            <w:rFonts w:ascii="Arial" w:eastAsia="Arial" w:hAnsi="Arial" w:cs="Arial"/>
          </w:rPr>
          <w:t xml:space="preserve"> art. 4º, §2º do Decreto Federal 10.880 de 2 de dezembro de 2021</w:t>
        </w:r>
      </w:hyperlink>
      <w:r w:rsidRPr="003E1854">
        <w:rPr>
          <w:rFonts w:ascii="Arial" w:eastAsia="Arial" w:hAnsi="Arial" w:cs="Arial"/>
        </w:rPr>
        <w:t>, de regência;</w:t>
      </w:r>
    </w:p>
    <w:p w:rsidR="00CF5A92" w:rsidRPr="003E1854" w:rsidRDefault="00CF5A92" w:rsidP="00CF5A92">
      <w:pPr>
        <w:pBdr>
          <w:top w:val="nil"/>
          <w:left w:val="nil"/>
          <w:bottom w:val="nil"/>
          <w:right w:val="nil"/>
          <w:between w:val="nil"/>
        </w:pBdr>
        <w:spacing w:line="312" w:lineRule="auto"/>
        <w:jc w:val="both"/>
        <w:rPr>
          <w:rFonts w:ascii="Arial" w:eastAsia="Arial" w:hAnsi="Arial" w:cs="Arial"/>
        </w:rPr>
      </w:pPr>
      <w:r w:rsidRPr="003E1854">
        <w:rPr>
          <w:rFonts w:ascii="Arial" w:eastAsia="Arial" w:hAnsi="Arial" w:cs="Arial"/>
          <w:b/>
        </w:rPr>
        <w:t xml:space="preserve">8.3.1.10. </w:t>
      </w:r>
      <w:r w:rsidRPr="003E1854">
        <w:rPr>
          <w:rFonts w:ascii="Arial" w:hAnsi="Arial" w:cs="Arial"/>
          <w:b/>
        </w:rPr>
        <w:t xml:space="preserve">Se </w:t>
      </w:r>
      <w:r w:rsidRPr="003E1854">
        <w:rPr>
          <w:rFonts w:ascii="Arial" w:eastAsia="Arial" w:hAnsi="Arial" w:cs="Arial"/>
          <w:b/>
        </w:rPr>
        <w:t>Produtor Rural:</w:t>
      </w:r>
      <w:r w:rsidRPr="003E1854">
        <w:rPr>
          <w:rFonts w:ascii="Arial" w:eastAsia="Arial" w:hAnsi="Arial" w:cs="Arial"/>
        </w:rPr>
        <w:t xml:space="preserve"> matrícula no Cadastro Específico do INSS – CEI, que comprove a qualificação como produtor rural pessoa física, nos termos da </w:t>
      </w:r>
      <w:hyperlink r:id="rId12">
        <w:r w:rsidRPr="003E1854">
          <w:rPr>
            <w:rFonts w:ascii="Arial" w:eastAsia="Arial" w:hAnsi="Arial" w:cs="Arial"/>
          </w:rPr>
          <w:t>Instrução Normativa RFB 971, de 13 de novembro de 2009</w:t>
        </w:r>
      </w:hyperlink>
      <w:r w:rsidRPr="003E1854">
        <w:rPr>
          <w:rFonts w:ascii="Arial" w:eastAsia="Arial" w:hAnsi="Arial" w:cs="Arial"/>
        </w:rPr>
        <w:t xml:space="preserve"> (conforme arts. 17 a 19 e 165).</w:t>
      </w:r>
    </w:p>
    <w:p w:rsidR="00CF5A92" w:rsidRPr="003E1854" w:rsidRDefault="00CF5A92" w:rsidP="00CF5A92">
      <w:pPr>
        <w:pBdr>
          <w:top w:val="nil"/>
          <w:left w:val="nil"/>
          <w:bottom w:val="nil"/>
          <w:right w:val="nil"/>
          <w:between w:val="nil"/>
        </w:pBdr>
        <w:spacing w:line="312" w:lineRule="auto"/>
        <w:jc w:val="both"/>
        <w:rPr>
          <w:rFonts w:ascii="Arial" w:eastAsia="Arial" w:hAnsi="Arial" w:cs="Arial"/>
        </w:rPr>
      </w:pPr>
      <w:r w:rsidRPr="003E1854">
        <w:rPr>
          <w:rFonts w:ascii="Arial" w:hAnsi="Arial" w:cs="Arial"/>
          <w:b/>
        </w:rPr>
        <w:t>8.3.1.11.</w:t>
      </w:r>
      <w:r w:rsidRPr="003E1854">
        <w:rPr>
          <w:rFonts w:ascii="Arial" w:hAnsi="Arial" w:cs="Arial"/>
        </w:rPr>
        <w:t xml:space="preserve"> </w:t>
      </w:r>
      <w:r w:rsidRPr="003E1854">
        <w:rPr>
          <w:rFonts w:ascii="Arial" w:eastAsia="Arial" w:hAnsi="Arial" w:cs="Arial"/>
          <w:b/>
        </w:rPr>
        <w:t>Ato de autorização</w:t>
      </w:r>
      <w:r w:rsidRPr="003E1854">
        <w:rPr>
          <w:rFonts w:ascii="Arial" w:eastAsia="Arial" w:hAnsi="Arial" w:cs="Arial"/>
        </w:rPr>
        <w:t xml:space="preserve"> para o exercício da atividade, em se tratando de atividade que requeira termo específico de licenciamento, autorização ou de registro.</w:t>
      </w:r>
    </w:p>
    <w:p w:rsidR="00CF5A92" w:rsidRPr="003E1854" w:rsidRDefault="00CF5A92" w:rsidP="00CF5A92">
      <w:pPr>
        <w:pBdr>
          <w:top w:val="nil"/>
          <w:left w:val="nil"/>
          <w:bottom w:val="nil"/>
          <w:right w:val="nil"/>
          <w:between w:val="nil"/>
        </w:pBdr>
        <w:spacing w:line="312" w:lineRule="auto"/>
        <w:jc w:val="both"/>
        <w:rPr>
          <w:rFonts w:ascii="Arial" w:eastAsia="Arial" w:hAnsi="Arial" w:cs="Arial"/>
          <w:color w:val="FF0000"/>
        </w:rPr>
      </w:pPr>
      <w:r w:rsidRPr="003E1854">
        <w:rPr>
          <w:rFonts w:ascii="Arial" w:eastAsia="Arial" w:hAnsi="Arial" w:cs="Arial"/>
          <w:b/>
          <w:bCs/>
          <w:color w:val="000000"/>
        </w:rPr>
        <w:t>8.3.1.12.</w:t>
      </w:r>
      <w:r w:rsidRPr="003E1854">
        <w:rPr>
          <w:rFonts w:ascii="Arial" w:eastAsia="Arial" w:hAnsi="Arial" w:cs="Arial"/>
          <w:color w:val="000000"/>
        </w:rPr>
        <w:t xml:space="preserve"> Os documentos apresentados deverão estar acompanhados de todas as alterações ou da consolidação respectiva, equivalente a situação jurídica atual.</w:t>
      </w:r>
    </w:p>
    <w:p w:rsidR="00CF5A92" w:rsidRPr="003E1854" w:rsidRDefault="00CF5A92" w:rsidP="00CF5A92">
      <w:pPr>
        <w:pBdr>
          <w:top w:val="nil"/>
          <w:left w:val="nil"/>
          <w:bottom w:val="nil"/>
          <w:right w:val="nil"/>
          <w:between w:val="nil"/>
        </w:pBdr>
        <w:spacing w:line="312" w:lineRule="auto"/>
        <w:jc w:val="both"/>
        <w:rPr>
          <w:rFonts w:ascii="Arial" w:eastAsia="Arial" w:hAnsi="Arial" w:cs="Arial"/>
          <w:b/>
          <w:color w:val="000000"/>
        </w:rPr>
      </w:pPr>
    </w:p>
    <w:p w:rsidR="00CF5A92" w:rsidRPr="003E1854" w:rsidRDefault="00CF5A92" w:rsidP="00CF5A92">
      <w:pPr>
        <w:pBdr>
          <w:top w:val="nil"/>
          <w:left w:val="nil"/>
          <w:bottom w:val="nil"/>
          <w:right w:val="nil"/>
          <w:between w:val="nil"/>
        </w:pBdr>
        <w:spacing w:line="312" w:lineRule="auto"/>
        <w:jc w:val="both"/>
        <w:rPr>
          <w:rFonts w:ascii="Arial" w:eastAsia="Arial" w:hAnsi="Arial" w:cs="Arial"/>
          <w:b/>
          <w:color w:val="000000"/>
        </w:rPr>
      </w:pPr>
      <w:r w:rsidRPr="003E1854">
        <w:rPr>
          <w:rFonts w:ascii="Arial" w:eastAsia="Arial" w:hAnsi="Arial" w:cs="Arial"/>
          <w:b/>
          <w:color w:val="000000"/>
        </w:rPr>
        <w:t>8.4. Da Habilitação Fiscal, Trabalhista e Social</w:t>
      </w:r>
    </w:p>
    <w:p w:rsidR="00CF5A92" w:rsidRPr="003E1854" w:rsidRDefault="00CF5A92" w:rsidP="00CF5A92">
      <w:pPr>
        <w:pBdr>
          <w:top w:val="nil"/>
          <w:left w:val="nil"/>
          <w:bottom w:val="nil"/>
          <w:right w:val="nil"/>
          <w:between w:val="nil"/>
        </w:pBdr>
        <w:spacing w:line="312" w:lineRule="auto"/>
        <w:jc w:val="both"/>
        <w:rPr>
          <w:rFonts w:ascii="Arial" w:hAnsi="Arial" w:cs="Arial"/>
        </w:rPr>
      </w:pPr>
      <w:r w:rsidRPr="003E1854">
        <w:rPr>
          <w:rFonts w:ascii="Arial" w:hAnsi="Arial" w:cs="Arial"/>
        </w:rPr>
        <w:t xml:space="preserve">8.4.1 Prova de inscrição no Cadastro Nacional de Pessoa Jurídica </w:t>
      </w:r>
      <w:r w:rsidRPr="003E1854">
        <w:rPr>
          <w:rFonts w:ascii="Arial" w:hAnsi="Arial" w:cs="Arial"/>
          <w:b/>
        </w:rPr>
        <w:t>(CNPJ)</w:t>
      </w:r>
      <w:r w:rsidRPr="003E1854">
        <w:rPr>
          <w:rFonts w:ascii="Arial" w:hAnsi="Arial" w:cs="Arial"/>
        </w:rPr>
        <w:t xml:space="preserve">, ou no Cadastro de Pessoas Físicas, conforme o caso; </w:t>
      </w:r>
    </w:p>
    <w:p w:rsidR="00CF5A92" w:rsidRPr="003E1854" w:rsidRDefault="00CF5A92" w:rsidP="00CF5A92">
      <w:pPr>
        <w:pBdr>
          <w:top w:val="nil"/>
          <w:left w:val="nil"/>
          <w:bottom w:val="nil"/>
          <w:right w:val="nil"/>
          <w:between w:val="nil"/>
        </w:pBdr>
        <w:spacing w:line="312" w:lineRule="auto"/>
        <w:jc w:val="both"/>
        <w:rPr>
          <w:rFonts w:ascii="Arial" w:hAnsi="Arial" w:cs="Arial"/>
        </w:rPr>
      </w:pPr>
      <w:r w:rsidRPr="003E1854">
        <w:rPr>
          <w:rFonts w:ascii="Arial" w:hAnsi="Arial" w:cs="Arial"/>
        </w:rPr>
        <w:t xml:space="preserve">8.4.2. Prova de </w:t>
      </w:r>
      <w:r w:rsidRPr="003E1854">
        <w:rPr>
          <w:rFonts w:ascii="Arial" w:hAnsi="Arial" w:cs="Arial"/>
          <w:b/>
        </w:rPr>
        <w:t>inscrição</w:t>
      </w:r>
      <w:r w:rsidRPr="003E1854">
        <w:rPr>
          <w:rFonts w:ascii="Arial" w:hAnsi="Arial" w:cs="Arial"/>
        </w:rPr>
        <w:t xml:space="preserve"> no cadastro de contribuintes </w:t>
      </w:r>
      <w:r w:rsidRPr="003E1854">
        <w:rPr>
          <w:rFonts w:ascii="Arial" w:hAnsi="Arial" w:cs="Arial"/>
          <w:b/>
        </w:rPr>
        <w:t>estadual e/ou municipal</w:t>
      </w:r>
      <w:r w:rsidRPr="003E1854">
        <w:rPr>
          <w:rFonts w:ascii="Arial" w:hAnsi="Arial" w:cs="Arial"/>
        </w:rPr>
        <w:t xml:space="preserve">, se houver, relativo ao domicílio ou sede do licitante, pertinente ao seu ramo de atividade e compatível com o objeto contratual; </w:t>
      </w:r>
    </w:p>
    <w:p w:rsidR="00CF5A92" w:rsidRPr="003E1854" w:rsidRDefault="00CF5A92" w:rsidP="00CF5A92">
      <w:pPr>
        <w:pBdr>
          <w:top w:val="nil"/>
          <w:left w:val="nil"/>
          <w:bottom w:val="nil"/>
          <w:right w:val="nil"/>
          <w:between w:val="nil"/>
        </w:pBdr>
        <w:spacing w:line="312" w:lineRule="auto"/>
        <w:jc w:val="both"/>
        <w:rPr>
          <w:rFonts w:ascii="Arial" w:hAnsi="Arial" w:cs="Arial"/>
        </w:rPr>
      </w:pPr>
      <w:r w:rsidRPr="003E1854">
        <w:rPr>
          <w:rFonts w:ascii="Arial" w:hAnsi="Arial" w:cs="Arial"/>
        </w:rPr>
        <w:t xml:space="preserve"> 8.4.3. Prova de regularidade para com as </w:t>
      </w:r>
      <w:r w:rsidRPr="003E1854">
        <w:rPr>
          <w:rFonts w:ascii="Arial" w:hAnsi="Arial" w:cs="Arial"/>
          <w:b/>
        </w:rPr>
        <w:t>Fazendas federal, estadual/distrital e Municipal</w:t>
      </w:r>
      <w:r w:rsidRPr="003E1854">
        <w:rPr>
          <w:rFonts w:ascii="Arial" w:hAnsi="Arial" w:cs="Arial"/>
        </w:rPr>
        <w:t xml:space="preserve"> do domicílio ou sede do licitante, ou outra equivalente, na forma da lei;</w:t>
      </w:r>
    </w:p>
    <w:p w:rsidR="00CF5A92" w:rsidRPr="003E1854" w:rsidRDefault="00CF5A92" w:rsidP="00CF5A92">
      <w:pPr>
        <w:pBdr>
          <w:top w:val="nil"/>
          <w:left w:val="nil"/>
          <w:bottom w:val="nil"/>
          <w:right w:val="nil"/>
          <w:between w:val="nil"/>
        </w:pBdr>
        <w:spacing w:line="312" w:lineRule="auto"/>
        <w:jc w:val="both"/>
        <w:rPr>
          <w:rFonts w:ascii="Arial" w:hAnsi="Arial" w:cs="Arial"/>
        </w:rPr>
      </w:pPr>
      <w:r w:rsidRPr="003E1854">
        <w:rPr>
          <w:rFonts w:ascii="Arial" w:hAnsi="Arial" w:cs="Arial"/>
        </w:rPr>
        <w:t xml:space="preserve">8.4.4. Prova de regularidade relativa à Seguridade Social e ao Fundo de Garantia por Tempo de </w:t>
      </w:r>
      <w:r w:rsidRPr="003E1854">
        <w:rPr>
          <w:rFonts w:ascii="Arial" w:hAnsi="Arial" w:cs="Arial"/>
        </w:rPr>
        <w:lastRenderedPageBreak/>
        <w:t xml:space="preserve">Serviço </w:t>
      </w:r>
      <w:r w:rsidRPr="003E1854">
        <w:rPr>
          <w:rFonts w:ascii="Arial" w:hAnsi="Arial" w:cs="Arial"/>
          <w:b/>
        </w:rPr>
        <w:t>(FGTS),</w:t>
      </w:r>
      <w:r w:rsidRPr="003E1854">
        <w:rPr>
          <w:rFonts w:ascii="Arial" w:hAnsi="Arial" w:cs="Arial"/>
        </w:rPr>
        <w:t xml:space="preserve"> demonstrando situação regular no cumprimento dos encargos sociais instituídos por lei. </w:t>
      </w:r>
    </w:p>
    <w:p w:rsidR="00CF5A92" w:rsidRPr="003E1854" w:rsidRDefault="00CF5A92" w:rsidP="00CF5A92">
      <w:pPr>
        <w:pBdr>
          <w:top w:val="nil"/>
          <w:left w:val="nil"/>
          <w:bottom w:val="nil"/>
          <w:right w:val="nil"/>
          <w:between w:val="nil"/>
        </w:pBdr>
        <w:spacing w:line="312" w:lineRule="auto"/>
        <w:jc w:val="both"/>
        <w:rPr>
          <w:rFonts w:ascii="Arial" w:hAnsi="Arial" w:cs="Arial"/>
        </w:rPr>
      </w:pPr>
      <w:r w:rsidRPr="003E1854">
        <w:rPr>
          <w:rFonts w:ascii="Arial" w:hAnsi="Arial" w:cs="Arial"/>
        </w:rPr>
        <w:t xml:space="preserve">8.4.5. Prova de inexistência de débitos inadimplidos perante a </w:t>
      </w:r>
      <w:r w:rsidRPr="003E1854">
        <w:rPr>
          <w:rFonts w:ascii="Arial" w:hAnsi="Arial" w:cs="Arial"/>
          <w:b/>
        </w:rPr>
        <w:t>Justiça do Trabalho</w:t>
      </w:r>
      <w:r w:rsidRPr="003E1854">
        <w:rPr>
          <w:rFonts w:ascii="Arial" w:hAnsi="Arial" w:cs="Arial"/>
        </w:rPr>
        <w:t xml:space="preserve">, mediante apresentação de certidão </w:t>
      </w:r>
      <w:r w:rsidRPr="003E1854">
        <w:rPr>
          <w:rFonts w:ascii="Arial" w:hAnsi="Arial" w:cs="Arial"/>
          <w:color w:val="000000"/>
        </w:rPr>
        <w:t>negativa ou positiva com efeito de negativa</w:t>
      </w:r>
      <w:r w:rsidRPr="003E1854">
        <w:rPr>
          <w:rFonts w:ascii="Arial" w:hAnsi="Arial" w:cs="Arial"/>
        </w:rPr>
        <w:t>, nos termos do Título VII-A da Consolidação das Leis do Trabalho, aprovada pelo decreto-Lei n.º 5.452 de 1o de maio de 1943, regente para as relações de trabalho.</w:t>
      </w:r>
    </w:p>
    <w:p w:rsidR="00CF5A92" w:rsidRPr="003E1854" w:rsidRDefault="00CF5A92" w:rsidP="00CF5A92">
      <w:pPr>
        <w:pBdr>
          <w:top w:val="nil"/>
          <w:left w:val="nil"/>
          <w:bottom w:val="nil"/>
          <w:right w:val="nil"/>
          <w:between w:val="nil"/>
        </w:pBdr>
        <w:spacing w:line="312" w:lineRule="auto"/>
        <w:jc w:val="both"/>
        <w:rPr>
          <w:rFonts w:ascii="Arial" w:hAnsi="Arial" w:cs="Arial"/>
        </w:rPr>
      </w:pPr>
      <w:r w:rsidRPr="003E1854">
        <w:rPr>
          <w:rFonts w:ascii="Arial" w:hAnsi="Arial" w:cs="Arial"/>
        </w:rPr>
        <w:t xml:space="preserve">8.4.6. Declaração expressa de que o licitante não emprega trabalhador menor nas situações especificadas no inciso XXXIII do art. 7º da </w:t>
      </w:r>
      <w:r w:rsidRPr="003E1854">
        <w:rPr>
          <w:rFonts w:ascii="Arial" w:hAnsi="Arial" w:cs="Arial"/>
          <w:i/>
          <w:iCs/>
        </w:rPr>
        <w:t>Constituição da República</w:t>
      </w:r>
      <w:r w:rsidRPr="003E1854">
        <w:rPr>
          <w:rFonts w:ascii="Arial" w:hAnsi="Arial" w:cs="Arial"/>
        </w:rPr>
        <w:t xml:space="preserve">, </w:t>
      </w:r>
      <w:r w:rsidRPr="003E1854">
        <w:rPr>
          <w:rFonts w:ascii="Arial" w:hAnsi="Arial" w:cs="Arial"/>
          <w:b/>
        </w:rPr>
        <w:t>Anexo II</w:t>
      </w:r>
      <w:r w:rsidRPr="003E1854">
        <w:rPr>
          <w:rFonts w:ascii="Arial" w:hAnsi="Arial" w:cs="Arial"/>
        </w:rPr>
        <w:t>.</w:t>
      </w:r>
    </w:p>
    <w:p w:rsidR="00CF5A92" w:rsidRPr="003E1854" w:rsidRDefault="00CF5A92" w:rsidP="00CF5A92">
      <w:pPr>
        <w:pBdr>
          <w:top w:val="nil"/>
          <w:left w:val="nil"/>
          <w:bottom w:val="nil"/>
          <w:right w:val="nil"/>
          <w:between w:val="nil"/>
        </w:pBdr>
        <w:spacing w:line="312" w:lineRule="auto"/>
        <w:jc w:val="both"/>
        <w:rPr>
          <w:rFonts w:ascii="Arial" w:hAnsi="Arial" w:cs="Arial"/>
        </w:rPr>
      </w:pPr>
      <w:r w:rsidRPr="003E1854">
        <w:rPr>
          <w:rFonts w:ascii="Arial" w:eastAsia="Arial" w:hAnsi="Arial" w:cs="Arial"/>
        </w:rPr>
        <w:t>8.4.7.</w:t>
      </w:r>
      <w:r w:rsidRPr="003E1854">
        <w:rPr>
          <w:rFonts w:ascii="Arial" w:eastAsia="Arial" w:hAnsi="Arial" w:cs="Arial"/>
          <w:b/>
        </w:rPr>
        <w:t xml:space="preserve">  </w:t>
      </w:r>
      <w:r w:rsidRPr="003E1854">
        <w:rPr>
          <w:rFonts w:ascii="Arial" w:hAnsi="Arial" w:cs="Arial"/>
        </w:rPr>
        <w:t>Os documentos referidos acima poderão ser substituídos ou supridos, no todo ou em parte, por outros meios hábeis a provar a regularidade do licitante.</w:t>
      </w:r>
    </w:p>
    <w:p w:rsidR="00CF5A92" w:rsidRPr="003E1854" w:rsidRDefault="00CF5A92" w:rsidP="00CF5A92">
      <w:pPr>
        <w:pBdr>
          <w:top w:val="nil"/>
          <w:left w:val="nil"/>
          <w:bottom w:val="nil"/>
          <w:right w:val="nil"/>
          <w:between w:val="nil"/>
        </w:pBdr>
        <w:spacing w:line="312" w:lineRule="auto"/>
        <w:jc w:val="both"/>
        <w:rPr>
          <w:rFonts w:ascii="Arial" w:hAnsi="Arial" w:cs="Arial"/>
        </w:rPr>
      </w:pPr>
    </w:p>
    <w:p w:rsidR="00CF5A92" w:rsidRPr="003E1854" w:rsidRDefault="00CF5A92" w:rsidP="00CF5A92">
      <w:pPr>
        <w:keepNext/>
        <w:keepLines/>
        <w:pBdr>
          <w:top w:val="nil"/>
          <w:left w:val="nil"/>
          <w:bottom w:val="nil"/>
          <w:right w:val="nil"/>
          <w:between w:val="nil"/>
        </w:pBdr>
        <w:tabs>
          <w:tab w:val="left" w:pos="567"/>
        </w:tabs>
        <w:spacing w:line="312" w:lineRule="auto"/>
        <w:jc w:val="both"/>
        <w:rPr>
          <w:rFonts w:ascii="Arial" w:eastAsia="Arial" w:hAnsi="Arial" w:cs="Arial"/>
          <w:b/>
          <w:color w:val="000000"/>
        </w:rPr>
      </w:pPr>
      <w:r w:rsidRPr="003E1854">
        <w:rPr>
          <w:rFonts w:ascii="Arial" w:hAnsi="Arial" w:cs="Arial"/>
          <w:b/>
        </w:rPr>
        <w:t>8.5.</w:t>
      </w:r>
      <w:r w:rsidRPr="003E1854">
        <w:rPr>
          <w:rFonts w:ascii="Arial" w:hAnsi="Arial" w:cs="Arial"/>
        </w:rPr>
        <w:t xml:space="preserve"> </w:t>
      </w:r>
      <w:r w:rsidRPr="003E1854">
        <w:rPr>
          <w:rFonts w:ascii="Arial" w:hAnsi="Arial" w:cs="Arial"/>
          <w:b/>
          <w:bCs/>
        </w:rPr>
        <w:t>Da</w:t>
      </w:r>
      <w:r w:rsidRPr="003E1854">
        <w:rPr>
          <w:rFonts w:ascii="Arial" w:hAnsi="Arial" w:cs="Arial"/>
        </w:rPr>
        <w:t xml:space="preserve"> </w:t>
      </w:r>
      <w:r w:rsidRPr="003E1854">
        <w:rPr>
          <w:rFonts w:ascii="Arial" w:eastAsia="Arial" w:hAnsi="Arial" w:cs="Arial"/>
          <w:b/>
          <w:color w:val="000000"/>
        </w:rPr>
        <w:t>Qualificação Econômico-Financeira</w:t>
      </w:r>
    </w:p>
    <w:p w:rsidR="00CF5A92" w:rsidRPr="003E1854" w:rsidRDefault="00CF5A92" w:rsidP="00CF5A92">
      <w:pPr>
        <w:pBdr>
          <w:top w:val="nil"/>
          <w:left w:val="nil"/>
          <w:bottom w:val="nil"/>
          <w:right w:val="nil"/>
          <w:between w:val="nil"/>
        </w:pBdr>
        <w:spacing w:line="312" w:lineRule="auto"/>
        <w:jc w:val="both"/>
        <w:rPr>
          <w:rFonts w:ascii="Arial" w:hAnsi="Arial" w:cs="Arial"/>
        </w:rPr>
      </w:pPr>
      <w:r w:rsidRPr="003E1854">
        <w:rPr>
          <w:rFonts w:ascii="Arial" w:hAnsi="Arial" w:cs="Arial"/>
        </w:rPr>
        <w:t xml:space="preserve">8.5.1. Certidão negativa de feitos sobre </w:t>
      </w:r>
      <w:r w:rsidRPr="003E1854">
        <w:rPr>
          <w:rFonts w:ascii="Arial" w:hAnsi="Arial" w:cs="Arial"/>
          <w:b/>
        </w:rPr>
        <w:t>falência</w:t>
      </w:r>
      <w:r w:rsidRPr="003E1854">
        <w:rPr>
          <w:rFonts w:ascii="Arial" w:hAnsi="Arial" w:cs="Arial"/>
        </w:rPr>
        <w:t xml:space="preserve"> expedida pelo distribuidor da sede da empresa proponente licitante.</w:t>
      </w:r>
    </w:p>
    <w:p w:rsidR="00CF5A92" w:rsidRPr="003E1854" w:rsidRDefault="00CF5A92" w:rsidP="00CF5A92">
      <w:pPr>
        <w:pBdr>
          <w:top w:val="nil"/>
          <w:left w:val="nil"/>
          <w:bottom w:val="nil"/>
          <w:right w:val="nil"/>
          <w:between w:val="nil"/>
        </w:pBdr>
        <w:spacing w:line="312" w:lineRule="auto"/>
        <w:jc w:val="both"/>
        <w:rPr>
          <w:rFonts w:ascii="Arial" w:hAnsi="Arial" w:cs="Arial"/>
        </w:rPr>
      </w:pPr>
      <w:r w:rsidRPr="003E1854">
        <w:rPr>
          <w:rFonts w:ascii="Arial" w:hAnsi="Arial" w:cs="Arial"/>
        </w:rPr>
        <w:t>8.5.1.1. Na hipótese em que a certidão for positiva, caso a empresa se encontre em recuperação judicial ou extrajudicial, deve o licitante apresentar comprovante da homologação/deferimento, pelo juízo competente do plano de recuperação em vigor.</w:t>
      </w:r>
    </w:p>
    <w:p w:rsidR="00CF5A92" w:rsidRPr="003E1854" w:rsidRDefault="00CF5A92" w:rsidP="00CF5A92">
      <w:pPr>
        <w:pBdr>
          <w:top w:val="nil"/>
          <w:left w:val="nil"/>
          <w:bottom w:val="nil"/>
          <w:right w:val="nil"/>
          <w:between w:val="nil"/>
        </w:pBdr>
        <w:spacing w:line="312" w:lineRule="auto"/>
        <w:jc w:val="both"/>
        <w:rPr>
          <w:rFonts w:ascii="Arial" w:eastAsia="Arial" w:hAnsi="Arial" w:cs="Arial"/>
        </w:rPr>
      </w:pPr>
      <w:r w:rsidRPr="003E1854">
        <w:rPr>
          <w:rFonts w:ascii="Arial" w:eastAsia="Arial" w:hAnsi="Arial" w:cs="Arial"/>
        </w:rPr>
        <w:t xml:space="preserve">8.5.2. </w:t>
      </w:r>
      <w:r w:rsidRPr="003E1854">
        <w:rPr>
          <w:rFonts w:ascii="Arial" w:eastAsia="Arial" w:hAnsi="Arial" w:cs="Arial"/>
          <w:b/>
          <w:u w:val="single"/>
        </w:rPr>
        <w:t>Cálculo dos Índices de Liquidez Geral (LG) e Liquidez Corrente (LC),</w:t>
      </w:r>
      <w:r w:rsidRPr="003E1854">
        <w:rPr>
          <w:rFonts w:ascii="Arial" w:eastAsia="Arial" w:hAnsi="Arial" w:cs="Arial"/>
        </w:rPr>
        <w:t xml:space="preserve"> superiores a 1 (um), comprovados mediante a apresentação de balanço patrimonial, demonstração de resultado de exercício e demais demonstrações contábeis dos 2 (dois) últimos exercícios sociais </w:t>
      </w:r>
      <w:r w:rsidRPr="003E1854">
        <w:rPr>
          <w:rFonts w:ascii="Arial" w:eastAsia="Arial" w:hAnsi="Arial" w:cs="Arial"/>
          <w:b/>
        </w:rPr>
        <w:t>(2023 e 2024)</w:t>
      </w:r>
      <w:r w:rsidRPr="003E1854">
        <w:rPr>
          <w:rFonts w:ascii="Arial" w:eastAsia="Arial" w:hAnsi="Arial" w:cs="Arial"/>
        </w:rPr>
        <w:t xml:space="preserve"> e obtidos pela aplicação das seguintes fórmulas:</w:t>
      </w:r>
    </w:p>
    <w:p w:rsidR="00CF5A92" w:rsidRPr="003E1854" w:rsidRDefault="00CF5A92" w:rsidP="00CF5A92">
      <w:pPr>
        <w:pBdr>
          <w:top w:val="nil"/>
          <w:left w:val="nil"/>
          <w:bottom w:val="nil"/>
          <w:right w:val="nil"/>
          <w:between w:val="nil"/>
        </w:pBdr>
        <w:spacing w:line="312" w:lineRule="auto"/>
        <w:ind w:left="900" w:hanging="431"/>
        <w:jc w:val="both"/>
        <w:rPr>
          <w:rFonts w:ascii="Arial" w:eastAsia="Arial" w:hAnsi="Arial" w:cs="Arial"/>
        </w:rPr>
      </w:pPr>
      <w:r w:rsidRPr="003E1854">
        <w:rPr>
          <w:rFonts w:ascii="Arial" w:eastAsia="Arial" w:hAnsi="Arial" w:cs="Arial"/>
        </w:rPr>
        <w:t xml:space="preserve">I - Liquidez Geral (LG) = (Ativo Circulante + Realizável a Longo Prazo) / (Passivo Circulante + Passivo Não Circulante); </w:t>
      </w:r>
    </w:p>
    <w:p w:rsidR="00CF5A92" w:rsidRPr="003E1854" w:rsidRDefault="00CF5A92" w:rsidP="00CF5A92">
      <w:pPr>
        <w:pBdr>
          <w:top w:val="nil"/>
          <w:left w:val="nil"/>
          <w:bottom w:val="nil"/>
          <w:right w:val="nil"/>
          <w:between w:val="nil"/>
        </w:pBdr>
        <w:spacing w:line="312" w:lineRule="auto"/>
        <w:ind w:left="426"/>
        <w:jc w:val="both"/>
        <w:rPr>
          <w:rFonts w:ascii="Arial" w:eastAsia="Arial" w:hAnsi="Arial" w:cs="Arial"/>
        </w:rPr>
      </w:pPr>
      <w:r w:rsidRPr="003E1854">
        <w:rPr>
          <w:rFonts w:ascii="Arial" w:eastAsia="Arial" w:hAnsi="Arial" w:cs="Arial"/>
        </w:rPr>
        <w:t>II - Liquidez Corrente (LC) = (Ativo Circulante) / (Passivo Circulante).</w:t>
      </w:r>
    </w:p>
    <w:p w:rsidR="00CF5A92" w:rsidRPr="003E1854" w:rsidRDefault="00CF5A92" w:rsidP="00CF5A92">
      <w:pPr>
        <w:pBdr>
          <w:top w:val="nil"/>
          <w:left w:val="nil"/>
          <w:bottom w:val="nil"/>
          <w:right w:val="nil"/>
          <w:between w:val="nil"/>
        </w:pBdr>
        <w:spacing w:line="312" w:lineRule="auto"/>
        <w:ind w:left="426"/>
        <w:jc w:val="both"/>
        <w:rPr>
          <w:rFonts w:ascii="Arial" w:eastAsia="Arial" w:hAnsi="Arial" w:cs="Arial"/>
        </w:rPr>
      </w:pPr>
      <w:r w:rsidRPr="003E1854">
        <w:rPr>
          <w:rFonts w:ascii="Arial" w:hAnsi="Arial" w:cs="Arial"/>
        </w:rPr>
        <w:t xml:space="preserve">     </w:t>
      </w:r>
      <w:r w:rsidRPr="003E1854">
        <w:rPr>
          <w:rFonts w:ascii="Arial" w:eastAsia="Arial" w:hAnsi="Arial" w:cs="Arial"/>
        </w:rPr>
        <w:t xml:space="preserve">8.5.2.1. Caso a empresa licitante apresente resultado inferior ou igual a 1 (um) em qualquer dos índices de Liquidez Geral (LG) e Liquidez Corrente (LC), será exigido para fins de habilitação [capital mínimo] </w:t>
      </w:r>
      <w:r w:rsidRPr="003E1854">
        <w:rPr>
          <w:rFonts w:ascii="Arial" w:eastAsia="Arial" w:hAnsi="Arial" w:cs="Arial"/>
          <w:u w:val="single"/>
        </w:rPr>
        <w:t>OU</w:t>
      </w:r>
      <w:r w:rsidRPr="003E1854">
        <w:rPr>
          <w:rFonts w:ascii="Arial" w:eastAsia="Arial" w:hAnsi="Arial" w:cs="Arial"/>
        </w:rPr>
        <w:t xml:space="preserve"> [patrimônio líquido mínimo] de 10% [até 10%] do valor da proposta. </w:t>
      </w:r>
    </w:p>
    <w:p w:rsidR="00CF5A92" w:rsidRPr="003E1854" w:rsidRDefault="00CF5A92" w:rsidP="00CF5A92">
      <w:pPr>
        <w:pBdr>
          <w:top w:val="nil"/>
          <w:left w:val="nil"/>
          <w:bottom w:val="nil"/>
          <w:right w:val="nil"/>
          <w:between w:val="nil"/>
        </w:pBdr>
        <w:spacing w:line="312" w:lineRule="auto"/>
        <w:ind w:left="426"/>
        <w:jc w:val="both"/>
        <w:rPr>
          <w:rFonts w:ascii="Arial" w:eastAsia="Arial" w:hAnsi="Arial" w:cs="Arial"/>
        </w:rPr>
      </w:pPr>
      <w:r w:rsidRPr="003E1854">
        <w:rPr>
          <w:rFonts w:ascii="Arial" w:hAnsi="Arial" w:cs="Arial"/>
        </w:rPr>
        <w:t xml:space="preserve">8.5.2.2. Ou prova de possuir Patrimônio Líquido ou Capital Social mínimo de </w:t>
      </w:r>
      <w:r w:rsidRPr="003E1854">
        <w:rPr>
          <w:rFonts w:ascii="Arial" w:eastAsia="Arial" w:hAnsi="Arial" w:cs="Arial"/>
        </w:rPr>
        <w:t>10% [até 10%] do valor da oferta ou da planilha referente, se a oferta for menor.</w:t>
      </w:r>
    </w:p>
    <w:p w:rsidR="00CF5A92" w:rsidRPr="003E1854" w:rsidRDefault="00CF5A92" w:rsidP="00CF5A92">
      <w:pPr>
        <w:pBdr>
          <w:top w:val="nil"/>
          <w:left w:val="nil"/>
          <w:bottom w:val="nil"/>
          <w:right w:val="nil"/>
          <w:between w:val="nil"/>
        </w:pBdr>
        <w:spacing w:line="312" w:lineRule="auto"/>
        <w:ind w:left="426"/>
        <w:jc w:val="both"/>
        <w:rPr>
          <w:rFonts w:ascii="Arial" w:eastAsia="Arial" w:hAnsi="Arial" w:cs="Arial"/>
        </w:rPr>
      </w:pPr>
      <w:r w:rsidRPr="003E1854">
        <w:rPr>
          <w:rFonts w:ascii="Arial" w:eastAsia="Arial" w:hAnsi="Arial" w:cs="Arial"/>
        </w:rPr>
        <w:t>8.5.2.3. O balanço patrimonial, demonstração de resultado de exercício e demais demonstrações contábeis limitar-se-ão ao último exercício no caso de a pessoa</w:t>
      </w:r>
      <w:r w:rsidRPr="003E1854">
        <w:rPr>
          <w:rFonts w:ascii="Arial" w:eastAsia="Arial" w:hAnsi="Arial" w:cs="Arial"/>
          <w:color w:val="FF0000"/>
        </w:rPr>
        <w:t xml:space="preserve"> </w:t>
      </w:r>
      <w:r w:rsidRPr="003E1854">
        <w:rPr>
          <w:rFonts w:ascii="Arial" w:eastAsia="Arial" w:hAnsi="Arial" w:cs="Arial"/>
        </w:rPr>
        <w:t>jurídica ter sido constituída há menos de 2 (dois) anos.</w:t>
      </w:r>
    </w:p>
    <w:p w:rsidR="00CF5A92" w:rsidRPr="003E1854" w:rsidRDefault="00CF5A92" w:rsidP="00CF5A92">
      <w:pPr>
        <w:pBdr>
          <w:top w:val="nil"/>
          <w:left w:val="nil"/>
          <w:bottom w:val="nil"/>
          <w:right w:val="nil"/>
          <w:between w:val="nil"/>
        </w:pBdr>
        <w:spacing w:line="312" w:lineRule="auto"/>
        <w:ind w:left="426"/>
        <w:jc w:val="both"/>
        <w:rPr>
          <w:rFonts w:ascii="Arial" w:eastAsia="Arial" w:hAnsi="Arial" w:cs="Arial"/>
        </w:rPr>
      </w:pPr>
      <w:r w:rsidRPr="003E1854">
        <w:rPr>
          <w:rFonts w:ascii="Arial" w:eastAsia="Arial" w:hAnsi="Arial" w:cs="Arial"/>
        </w:rPr>
        <w:t>8.5.2.4. As empresas criadas no mesmo exercício financeiro da licitação deverão atender a todas as exigências da habilitação, para tanto podendo substituir os demonstrativos contábeis pelo balanço de abertura.</w:t>
      </w:r>
    </w:p>
    <w:p w:rsidR="00CF5A92" w:rsidRPr="003E1854" w:rsidRDefault="00CF5A92" w:rsidP="00CF5A92">
      <w:pPr>
        <w:pStyle w:val="Nivel3"/>
        <w:numPr>
          <w:ilvl w:val="0"/>
          <w:numId w:val="0"/>
        </w:numPr>
        <w:spacing w:before="0" w:after="0" w:line="312" w:lineRule="auto"/>
        <w:ind w:left="426"/>
        <w:rPr>
          <w:color w:val="auto"/>
        </w:rPr>
      </w:pPr>
      <w:r w:rsidRPr="003E1854">
        <w:rPr>
          <w:rFonts w:eastAsia="Arial"/>
          <w:color w:val="auto"/>
        </w:rPr>
        <w:t>8.5.2.5.</w:t>
      </w:r>
      <w:r w:rsidRPr="003E1854">
        <w:rPr>
          <w:color w:val="auto"/>
        </w:rPr>
        <w:t xml:space="preserve"> Os documentos referidos acima deverão ser exigidos com base no limite fixado pela Receita Federal do Brasil para efeito da transmissão da Escrituração Contábil Digital - ECD ao SPED.</w:t>
      </w:r>
    </w:p>
    <w:p w:rsidR="00CF5A92" w:rsidRPr="003E1854" w:rsidRDefault="00CF5A92" w:rsidP="00CF5A92">
      <w:pPr>
        <w:pStyle w:val="Nivel3"/>
        <w:numPr>
          <w:ilvl w:val="0"/>
          <w:numId w:val="0"/>
        </w:numPr>
        <w:spacing w:before="0" w:after="0" w:line="312" w:lineRule="auto"/>
        <w:ind w:left="426"/>
        <w:rPr>
          <w:rFonts w:eastAsia="Arial"/>
          <w:b/>
          <w:u w:val="single" w:color="FF0000"/>
        </w:rPr>
      </w:pPr>
      <w:r w:rsidRPr="003E1854">
        <w:rPr>
          <w:b/>
          <w:color w:val="auto"/>
          <w:u w:val="single" w:color="FF0000"/>
        </w:rPr>
        <w:t xml:space="preserve">8.5.2.6. Os Balanços Patrimoniais 2023 e 2024 deverão vir acompanhados dos </w:t>
      </w:r>
      <w:r w:rsidRPr="003E1854">
        <w:rPr>
          <w:rFonts w:eastAsia="Arial"/>
          <w:b/>
          <w:u w:val="single" w:color="FF0000"/>
        </w:rPr>
        <w:t>Cálculo dos Índices de Liquidez Geral (LG) e Liquidez Corrente (LC).</w:t>
      </w:r>
    </w:p>
    <w:p w:rsidR="00CF5A92" w:rsidRPr="003E1854" w:rsidRDefault="00CF5A92" w:rsidP="00CF5A92">
      <w:pPr>
        <w:keepNext/>
        <w:keepLines/>
        <w:pBdr>
          <w:top w:val="nil"/>
          <w:left w:val="nil"/>
          <w:bottom w:val="nil"/>
          <w:right w:val="nil"/>
          <w:between w:val="nil"/>
        </w:pBdr>
        <w:tabs>
          <w:tab w:val="left" w:pos="567"/>
        </w:tabs>
        <w:spacing w:line="312" w:lineRule="auto"/>
        <w:jc w:val="both"/>
        <w:rPr>
          <w:rFonts w:ascii="Arial" w:hAnsi="Arial" w:cs="Arial"/>
        </w:rPr>
      </w:pPr>
    </w:p>
    <w:p w:rsidR="00CF5A92" w:rsidRPr="003E1854" w:rsidRDefault="00CF5A92" w:rsidP="00CF5A92">
      <w:pPr>
        <w:keepNext/>
        <w:keepLines/>
        <w:pBdr>
          <w:top w:val="nil"/>
          <w:left w:val="nil"/>
          <w:bottom w:val="nil"/>
          <w:right w:val="nil"/>
          <w:between w:val="nil"/>
        </w:pBdr>
        <w:tabs>
          <w:tab w:val="left" w:pos="567"/>
        </w:tabs>
        <w:spacing w:line="312" w:lineRule="auto"/>
        <w:jc w:val="both"/>
        <w:rPr>
          <w:rFonts w:ascii="Arial" w:eastAsia="Arial" w:hAnsi="Arial" w:cs="Arial"/>
          <w:b/>
        </w:rPr>
      </w:pPr>
      <w:r w:rsidRPr="003E1854">
        <w:rPr>
          <w:rFonts w:ascii="Arial" w:hAnsi="Arial" w:cs="Arial"/>
          <w:b/>
        </w:rPr>
        <w:t>8.</w:t>
      </w:r>
      <w:r>
        <w:rPr>
          <w:rFonts w:ascii="Arial" w:hAnsi="Arial" w:cs="Arial"/>
          <w:b/>
        </w:rPr>
        <w:t>6</w:t>
      </w:r>
      <w:r w:rsidRPr="003E1854">
        <w:rPr>
          <w:rFonts w:ascii="Arial" w:hAnsi="Arial" w:cs="Arial"/>
          <w:b/>
        </w:rPr>
        <w:t>.</w:t>
      </w:r>
      <w:r w:rsidRPr="003E1854">
        <w:rPr>
          <w:rFonts w:ascii="Arial" w:hAnsi="Arial" w:cs="Arial"/>
        </w:rPr>
        <w:t xml:space="preserve"> </w:t>
      </w:r>
      <w:r w:rsidRPr="003E1854">
        <w:rPr>
          <w:rFonts w:ascii="Arial" w:eastAsia="Arial" w:hAnsi="Arial" w:cs="Arial"/>
          <w:b/>
        </w:rPr>
        <w:t xml:space="preserve"> Critérios de aceitabilidade da proposta</w:t>
      </w:r>
    </w:p>
    <w:p w:rsidR="00CF5A92" w:rsidRPr="003E1854" w:rsidRDefault="00CF5A92" w:rsidP="00CF5A92">
      <w:pPr>
        <w:pBdr>
          <w:top w:val="nil"/>
          <w:left w:val="nil"/>
          <w:bottom w:val="nil"/>
          <w:right w:val="nil"/>
          <w:between w:val="nil"/>
        </w:pBdr>
        <w:spacing w:line="312" w:lineRule="auto"/>
        <w:jc w:val="both"/>
        <w:rPr>
          <w:rFonts w:ascii="Arial" w:eastAsia="Arial" w:hAnsi="Arial" w:cs="Arial"/>
        </w:rPr>
      </w:pPr>
      <w:r w:rsidRPr="003E1854">
        <w:rPr>
          <w:rFonts w:ascii="Arial" w:eastAsia="Arial" w:hAnsi="Arial" w:cs="Arial"/>
        </w:rPr>
        <w:t>8.</w:t>
      </w:r>
      <w:r>
        <w:rPr>
          <w:rFonts w:ascii="Arial" w:eastAsia="Arial" w:hAnsi="Arial" w:cs="Arial"/>
        </w:rPr>
        <w:t>6</w:t>
      </w:r>
      <w:r w:rsidRPr="003E1854">
        <w:rPr>
          <w:rFonts w:ascii="Arial" w:eastAsia="Arial" w:hAnsi="Arial" w:cs="Arial"/>
        </w:rPr>
        <w:t>.1. A proposta de preços deverá conter:</w:t>
      </w:r>
    </w:p>
    <w:p w:rsidR="00CF5A92" w:rsidRPr="003E1854" w:rsidRDefault="00CF5A92" w:rsidP="00CF5A92">
      <w:pPr>
        <w:pBdr>
          <w:top w:val="nil"/>
          <w:left w:val="nil"/>
          <w:bottom w:val="nil"/>
          <w:right w:val="nil"/>
          <w:between w:val="nil"/>
        </w:pBdr>
        <w:spacing w:line="312" w:lineRule="auto"/>
        <w:ind w:left="567"/>
        <w:jc w:val="both"/>
        <w:rPr>
          <w:rFonts w:ascii="Arial" w:eastAsia="Arial" w:hAnsi="Arial" w:cs="Arial"/>
        </w:rPr>
      </w:pPr>
      <w:r w:rsidRPr="003E1854">
        <w:rPr>
          <w:rFonts w:ascii="Arial" w:eastAsia="Arial" w:hAnsi="Arial" w:cs="Arial"/>
        </w:rPr>
        <w:t>8.</w:t>
      </w:r>
      <w:r>
        <w:rPr>
          <w:rFonts w:ascii="Arial" w:eastAsia="Arial" w:hAnsi="Arial" w:cs="Arial"/>
        </w:rPr>
        <w:t>6</w:t>
      </w:r>
      <w:r w:rsidRPr="003E1854">
        <w:rPr>
          <w:rFonts w:ascii="Arial" w:eastAsia="Arial" w:hAnsi="Arial" w:cs="Arial"/>
        </w:rPr>
        <w:t>.1.1. Modalidade e número da licitação;</w:t>
      </w:r>
    </w:p>
    <w:p w:rsidR="00CF5A92" w:rsidRPr="003E1854" w:rsidRDefault="00CF5A92" w:rsidP="00CF5A92">
      <w:pPr>
        <w:pBdr>
          <w:top w:val="nil"/>
          <w:left w:val="nil"/>
          <w:bottom w:val="nil"/>
          <w:right w:val="nil"/>
          <w:between w:val="nil"/>
        </w:pBdr>
        <w:spacing w:line="312" w:lineRule="auto"/>
        <w:ind w:left="567"/>
        <w:jc w:val="both"/>
        <w:rPr>
          <w:rFonts w:ascii="Arial" w:eastAsia="Arial" w:hAnsi="Arial" w:cs="Arial"/>
        </w:rPr>
      </w:pPr>
      <w:r w:rsidRPr="003E1854">
        <w:rPr>
          <w:rFonts w:ascii="Arial" w:eastAsia="Arial" w:hAnsi="Arial" w:cs="Arial"/>
        </w:rPr>
        <w:t>8.</w:t>
      </w:r>
      <w:r>
        <w:rPr>
          <w:rFonts w:ascii="Arial" w:eastAsia="Arial" w:hAnsi="Arial" w:cs="Arial"/>
        </w:rPr>
        <w:t>6</w:t>
      </w:r>
      <w:r w:rsidRPr="003E1854">
        <w:rPr>
          <w:rFonts w:ascii="Arial" w:eastAsia="Arial" w:hAnsi="Arial" w:cs="Arial"/>
        </w:rPr>
        <w:t>.1.2. Especificação sucinta do objeto licitado;</w:t>
      </w:r>
    </w:p>
    <w:p w:rsidR="00CF5A92" w:rsidRPr="003E1854" w:rsidRDefault="00CF5A92" w:rsidP="00CF5A92">
      <w:pPr>
        <w:pBdr>
          <w:top w:val="nil"/>
          <w:left w:val="nil"/>
          <w:bottom w:val="nil"/>
          <w:right w:val="nil"/>
          <w:between w:val="nil"/>
        </w:pBdr>
        <w:spacing w:line="312" w:lineRule="auto"/>
        <w:ind w:left="567"/>
        <w:jc w:val="both"/>
        <w:rPr>
          <w:rFonts w:ascii="Arial" w:eastAsia="Arial" w:hAnsi="Arial" w:cs="Arial"/>
        </w:rPr>
      </w:pPr>
      <w:r w:rsidRPr="003E1854">
        <w:rPr>
          <w:rFonts w:ascii="Arial" w:eastAsia="Arial" w:hAnsi="Arial" w:cs="Arial"/>
        </w:rPr>
        <w:t>8.</w:t>
      </w:r>
      <w:r>
        <w:rPr>
          <w:rFonts w:ascii="Arial" w:eastAsia="Arial" w:hAnsi="Arial" w:cs="Arial"/>
        </w:rPr>
        <w:t>6</w:t>
      </w:r>
      <w:r w:rsidRPr="003E1854">
        <w:rPr>
          <w:rFonts w:ascii="Arial" w:eastAsia="Arial" w:hAnsi="Arial" w:cs="Arial"/>
        </w:rPr>
        <w:t>.1.3. A razão social, o número do CNPJ, o endereço comercial, o telefone e endereço eletrônico da proponente licitante;</w:t>
      </w:r>
    </w:p>
    <w:p w:rsidR="00CF5A92" w:rsidRPr="003E1854" w:rsidRDefault="00CF5A92" w:rsidP="00CF5A92">
      <w:pPr>
        <w:pBdr>
          <w:top w:val="nil"/>
          <w:left w:val="nil"/>
          <w:bottom w:val="nil"/>
          <w:right w:val="nil"/>
          <w:between w:val="nil"/>
        </w:pBdr>
        <w:spacing w:line="312" w:lineRule="auto"/>
        <w:ind w:left="567"/>
        <w:jc w:val="both"/>
        <w:rPr>
          <w:rFonts w:ascii="Arial" w:eastAsia="Arial" w:hAnsi="Arial" w:cs="Arial"/>
        </w:rPr>
      </w:pPr>
      <w:r w:rsidRPr="003E1854">
        <w:rPr>
          <w:rFonts w:ascii="Arial" w:eastAsia="Arial" w:hAnsi="Arial" w:cs="Arial"/>
        </w:rPr>
        <w:t>8.</w:t>
      </w:r>
      <w:r>
        <w:rPr>
          <w:rFonts w:ascii="Arial" w:eastAsia="Arial" w:hAnsi="Arial" w:cs="Arial"/>
        </w:rPr>
        <w:t>6</w:t>
      </w:r>
      <w:r w:rsidRPr="003E1854">
        <w:rPr>
          <w:rFonts w:ascii="Arial" w:eastAsia="Arial" w:hAnsi="Arial" w:cs="Arial"/>
        </w:rPr>
        <w:t>.1.4. Valor global dos itens, discriminando valores unitários e total;</w:t>
      </w:r>
    </w:p>
    <w:p w:rsidR="00CF5A92" w:rsidRPr="003E1854" w:rsidRDefault="00CF5A92" w:rsidP="00CF5A92">
      <w:pPr>
        <w:pBdr>
          <w:top w:val="nil"/>
          <w:left w:val="nil"/>
          <w:bottom w:val="nil"/>
          <w:right w:val="nil"/>
          <w:between w:val="nil"/>
        </w:pBdr>
        <w:spacing w:line="312" w:lineRule="auto"/>
        <w:ind w:left="1418"/>
        <w:jc w:val="both"/>
        <w:rPr>
          <w:rFonts w:ascii="Arial" w:eastAsia="Arial" w:hAnsi="Arial" w:cs="Arial"/>
        </w:rPr>
      </w:pPr>
      <w:r w:rsidRPr="003E1854">
        <w:rPr>
          <w:rFonts w:ascii="Arial" w:eastAsia="Arial" w:hAnsi="Arial" w:cs="Arial"/>
        </w:rPr>
        <w:t>8.6.1.4.1. O valor unitário deve ser apresentado em moeda corrente nacional e em algarismo com no máximo 02(duas) casas decimais.</w:t>
      </w:r>
    </w:p>
    <w:p w:rsidR="00CF5A92" w:rsidRPr="003E1854" w:rsidRDefault="00CF5A92" w:rsidP="00CF5A92">
      <w:pPr>
        <w:pBdr>
          <w:top w:val="nil"/>
          <w:left w:val="nil"/>
          <w:bottom w:val="nil"/>
          <w:right w:val="nil"/>
          <w:between w:val="nil"/>
        </w:pBdr>
        <w:spacing w:line="312" w:lineRule="auto"/>
        <w:ind w:left="1418"/>
        <w:jc w:val="both"/>
        <w:rPr>
          <w:rFonts w:ascii="Arial" w:eastAsia="Arial" w:hAnsi="Arial" w:cs="Arial"/>
        </w:rPr>
      </w:pPr>
      <w:r w:rsidRPr="003E1854">
        <w:rPr>
          <w:rFonts w:ascii="Arial" w:eastAsia="Arial" w:hAnsi="Arial" w:cs="Arial"/>
        </w:rPr>
        <w:t>8.6.1.4.2. O valor global total deve ser apresentado em moeda corrente nacional, em algarismo e por extenso, máximo de 02 (duas) casas decimais.</w:t>
      </w:r>
    </w:p>
    <w:p w:rsidR="00CF5A92" w:rsidRPr="003E1854" w:rsidRDefault="00CF5A92" w:rsidP="00CF5A92">
      <w:pPr>
        <w:pBdr>
          <w:top w:val="nil"/>
          <w:left w:val="nil"/>
          <w:bottom w:val="nil"/>
          <w:right w:val="nil"/>
          <w:between w:val="nil"/>
        </w:pBdr>
        <w:spacing w:line="312" w:lineRule="auto"/>
        <w:ind w:left="567"/>
        <w:rPr>
          <w:rFonts w:ascii="Arial" w:eastAsia="Arial" w:hAnsi="Arial" w:cs="Arial"/>
        </w:rPr>
      </w:pPr>
      <w:r w:rsidRPr="003E1854">
        <w:rPr>
          <w:rFonts w:ascii="Arial" w:eastAsia="Arial" w:hAnsi="Arial" w:cs="Arial"/>
        </w:rPr>
        <w:t>8.6.1.5. Termo de sustentação da proposta ofertada por até 60 (sessenta) dias, contados da data de realização da sessão destinada à contratação, ou da data da assinatura da proposta em não havendo sessão para a contratação direta.</w:t>
      </w:r>
    </w:p>
    <w:p w:rsidR="00327DAD" w:rsidRPr="00776158" w:rsidRDefault="00327DAD" w:rsidP="00CF5A92">
      <w:pPr>
        <w:pStyle w:val="Corpodetexto"/>
        <w:spacing w:line="276" w:lineRule="auto"/>
        <w:ind w:left="0"/>
        <w:rPr>
          <w:rFonts w:ascii="Arial" w:hAnsi="Arial" w:cs="Arial"/>
        </w:rPr>
      </w:pPr>
    </w:p>
    <w:p w:rsidR="00EB1B6A" w:rsidRPr="007C057C" w:rsidRDefault="00CF5A92" w:rsidP="00CF5A92">
      <w:pPr>
        <w:pStyle w:val="Ttulo1"/>
        <w:tabs>
          <w:tab w:val="left" w:pos="529"/>
        </w:tabs>
        <w:spacing w:line="276" w:lineRule="auto"/>
        <w:ind w:left="0"/>
      </w:pPr>
      <w:r>
        <w:t>9.</w:t>
      </w:r>
      <w:r w:rsidR="00AC5B0C" w:rsidRPr="00776158">
        <w:t>DAS</w:t>
      </w:r>
      <w:r w:rsidR="00AC5B0C" w:rsidRPr="007C057C">
        <w:rPr>
          <w:spacing w:val="-5"/>
        </w:rPr>
        <w:t xml:space="preserve"> </w:t>
      </w:r>
      <w:r w:rsidR="00AC5B0C" w:rsidRPr="00776158">
        <w:t>SANÇÕES</w:t>
      </w:r>
      <w:r w:rsidR="00AC5B0C" w:rsidRPr="007C057C">
        <w:rPr>
          <w:spacing w:val="-3"/>
        </w:rPr>
        <w:t xml:space="preserve"> </w:t>
      </w:r>
      <w:r w:rsidR="00AC5B0C" w:rsidRPr="007C057C">
        <w:rPr>
          <w:spacing w:val="-2"/>
        </w:rPr>
        <w:t>ADMINISTRATIVAS</w:t>
      </w:r>
    </w:p>
    <w:p w:rsidR="00EB1B6A" w:rsidRPr="00776158" w:rsidRDefault="00AC5B0C" w:rsidP="00CF5A92">
      <w:pPr>
        <w:pStyle w:val="PargrafodaLista"/>
        <w:numPr>
          <w:ilvl w:val="1"/>
          <w:numId w:val="27"/>
        </w:numPr>
        <w:spacing w:line="276" w:lineRule="auto"/>
        <w:ind w:left="0" w:firstLine="0"/>
        <w:rPr>
          <w:rFonts w:ascii="Arial" w:hAnsi="Arial" w:cs="Arial"/>
        </w:rPr>
      </w:pPr>
      <w:r w:rsidRPr="00776158">
        <w:rPr>
          <w:rFonts w:ascii="Arial" w:hAnsi="Arial" w:cs="Arial"/>
        </w:rPr>
        <w:t>O descumprimento total ou parcial das obrigações assumidas caracterizará a inadimplência do Contratado, sujeitando-o às penalidades previstas na Lei 14.133 de 1º de abril de 2021, sem prejuízo de eventual responsabilidade civil e criminal.</w:t>
      </w:r>
    </w:p>
    <w:p w:rsidR="00EB1B6A" w:rsidRPr="00776158" w:rsidRDefault="00EB1B6A" w:rsidP="00CF5A92">
      <w:pPr>
        <w:pStyle w:val="Corpodetexto"/>
        <w:spacing w:line="276" w:lineRule="auto"/>
        <w:ind w:left="0"/>
        <w:jc w:val="both"/>
        <w:rPr>
          <w:rFonts w:ascii="Arial" w:hAnsi="Arial" w:cs="Arial"/>
        </w:rPr>
      </w:pPr>
    </w:p>
    <w:p w:rsidR="00EB1B6A" w:rsidRPr="00776158" w:rsidRDefault="00AC5B0C" w:rsidP="00CF5A92">
      <w:pPr>
        <w:pStyle w:val="Ttulo1"/>
        <w:numPr>
          <w:ilvl w:val="0"/>
          <w:numId w:val="27"/>
        </w:numPr>
        <w:tabs>
          <w:tab w:val="left" w:pos="652"/>
        </w:tabs>
        <w:spacing w:line="276" w:lineRule="auto"/>
        <w:ind w:left="0" w:firstLine="0"/>
      </w:pPr>
      <w:r w:rsidRPr="00776158">
        <w:t>DAS</w:t>
      </w:r>
      <w:r w:rsidRPr="00776158">
        <w:rPr>
          <w:spacing w:val="-6"/>
        </w:rPr>
        <w:t xml:space="preserve"> </w:t>
      </w:r>
      <w:r w:rsidRPr="00776158">
        <w:t>ESTIMATIVAS</w:t>
      </w:r>
      <w:r w:rsidRPr="00776158">
        <w:rPr>
          <w:spacing w:val="-4"/>
        </w:rPr>
        <w:t xml:space="preserve"> </w:t>
      </w:r>
      <w:r w:rsidRPr="00776158">
        <w:t>DE</w:t>
      </w:r>
      <w:r w:rsidRPr="00776158">
        <w:rPr>
          <w:spacing w:val="-7"/>
        </w:rPr>
        <w:t xml:space="preserve"> </w:t>
      </w:r>
      <w:r w:rsidRPr="00776158">
        <w:rPr>
          <w:spacing w:val="-2"/>
        </w:rPr>
        <w:t>VALORES</w:t>
      </w:r>
    </w:p>
    <w:p w:rsidR="00EB1B6A" w:rsidRPr="00776158" w:rsidRDefault="00AC5B0C" w:rsidP="00CF5A92">
      <w:pPr>
        <w:pStyle w:val="PargrafodaLista"/>
        <w:numPr>
          <w:ilvl w:val="1"/>
          <w:numId w:val="6"/>
        </w:numPr>
        <w:tabs>
          <w:tab w:val="left" w:pos="894"/>
        </w:tabs>
        <w:spacing w:before="79" w:line="276" w:lineRule="auto"/>
        <w:ind w:left="0" w:firstLine="0"/>
        <w:rPr>
          <w:rFonts w:ascii="Arial" w:hAnsi="Arial" w:cs="Arial"/>
        </w:rPr>
      </w:pPr>
      <w:r w:rsidRPr="00776158">
        <w:rPr>
          <w:rFonts w:ascii="Arial" w:hAnsi="Arial" w:cs="Arial"/>
        </w:rPr>
        <w:t>O custo estimado da contratação está consignado em cotações colhidas junto a fornecedores ou prestadores de serviço da praça, com tabela de média de preços.</w:t>
      </w:r>
    </w:p>
    <w:p w:rsidR="00EB1B6A" w:rsidRPr="00776158" w:rsidRDefault="00AC5B0C" w:rsidP="00CF5A92">
      <w:pPr>
        <w:pStyle w:val="PargrafodaLista"/>
        <w:numPr>
          <w:ilvl w:val="1"/>
          <w:numId w:val="6"/>
        </w:numPr>
        <w:tabs>
          <w:tab w:val="left" w:pos="832"/>
        </w:tabs>
        <w:spacing w:line="276" w:lineRule="auto"/>
        <w:ind w:left="0" w:firstLine="0"/>
        <w:rPr>
          <w:rFonts w:ascii="Arial" w:hAnsi="Arial" w:cs="Arial"/>
        </w:rPr>
      </w:pPr>
      <w:r w:rsidRPr="00776158">
        <w:rPr>
          <w:rFonts w:ascii="Arial" w:hAnsi="Arial" w:cs="Arial"/>
        </w:rPr>
        <w:t>Os</w:t>
      </w:r>
      <w:r w:rsidRPr="00776158">
        <w:rPr>
          <w:rFonts w:ascii="Arial" w:hAnsi="Arial" w:cs="Arial"/>
          <w:spacing w:val="-4"/>
        </w:rPr>
        <w:t xml:space="preserve"> </w:t>
      </w:r>
      <w:r w:rsidRPr="00776158">
        <w:rPr>
          <w:rFonts w:ascii="Arial" w:hAnsi="Arial" w:cs="Arial"/>
        </w:rPr>
        <w:t>preços</w:t>
      </w:r>
      <w:r w:rsidRPr="00776158">
        <w:rPr>
          <w:rFonts w:ascii="Arial" w:hAnsi="Arial" w:cs="Arial"/>
          <w:spacing w:val="-6"/>
        </w:rPr>
        <w:t xml:space="preserve"> </w:t>
      </w:r>
      <w:r w:rsidRPr="00776158">
        <w:rPr>
          <w:rFonts w:ascii="Arial" w:hAnsi="Arial" w:cs="Arial"/>
        </w:rPr>
        <w:t>consignados</w:t>
      </w:r>
      <w:r w:rsidRPr="00776158">
        <w:rPr>
          <w:rFonts w:ascii="Arial" w:hAnsi="Arial" w:cs="Arial"/>
          <w:spacing w:val="-4"/>
        </w:rPr>
        <w:t xml:space="preserve"> </w:t>
      </w:r>
      <w:r w:rsidRPr="00776158">
        <w:rPr>
          <w:rFonts w:ascii="Arial" w:hAnsi="Arial" w:cs="Arial"/>
        </w:rPr>
        <w:t>nas</w:t>
      </w:r>
      <w:r w:rsidRPr="00776158">
        <w:rPr>
          <w:rFonts w:ascii="Arial" w:hAnsi="Arial" w:cs="Arial"/>
          <w:spacing w:val="-4"/>
        </w:rPr>
        <w:t xml:space="preserve"> </w:t>
      </w:r>
      <w:r w:rsidRPr="00776158">
        <w:rPr>
          <w:rFonts w:ascii="Arial" w:hAnsi="Arial" w:cs="Arial"/>
        </w:rPr>
        <w:t>cotações</w:t>
      </w:r>
      <w:r w:rsidRPr="00776158">
        <w:rPr>
          <w:rFonts w:ascii="Arial" w:hAnsi="Arial" w:cs="Arial"/>
          <w:spacing w:val="-2"/>
        </w:rPr>
        <w:t xml:space="preserve"> </w:t>
      </w:r>
      <w:r w:rsidRPr="00776158">
        <w:rPr>
          <w:rFonts w:ascii="Arial" w:hAnsi="Arial" w:cs="Arial"/>
        </w:rPr>
        <w:t>e</w:t>
      </w:r>
      <w:r w:rsidRPr="00776158">
        <w:rPr>
          <w:rFonts w:ascii="Arial" w:hAnsi="Arial" w:cs="Arial"/>
          <w:spacing w:val="-5"/>
        </w:rPr>
        <w:t xml:space="preserve"> </w:t>
      </w:r>
      <w:r w:rsidRPr="00776158">
        <w:rPr>
          <w:rFonts w:ascii="Arial" w:hAnsi="Arial" w:cs="Arial"/>
        </w:rPr>
        <w:t>na</w:t>
      </w:r>
      <w:r w:rsidRPr="00776158">
        <w:rPr>
          <w:rFonts w:ascii="Arial" w:hAnsi="Arial" w:cs="Arial"/>
          <w:spacing w:val="-5"/>
        </w:rPr>
        <w:t xml:space="preserve"> </w:t>
      </w:r>
      <w:r w:rsidRPr="00776158">
        <w:rPr>
          <w:rFonts w:ascii="Arial" w:hAnsi="Arial" w:cs="Arial"/>
        </w:rPr>
        <w:t>tabela</w:t>
      </w:r>
      <w:r w:rsidRPr="00776158">
        <w:rPr>
          <w:rFonts w:ascii="Arial" w:hAnsi="Arial" w:cs="Arial"/>
          <w:spacing w:val="-5"/>
        </w:rPr>
        <w:t xml:space="preserve"> </w:t>
      </w:r>
      <w:r w:rsidRPr="00776158">
        <w:rPr>
          <w:rFonts w:ascii="Arial" w:hAnsi="Arial" w:cs="Arial"/>
        </w:rPr>
        <w:t>de</w:t>
      </w:r>
      <w:r w:rsidRPr="00776158">
        <w:rPr>
          <w:rFonts w:ascii="Arial" w:hAnsi="Arial" w:cs="Arial"/>
          <w:spacing w:val="-4"/>
        </w:rPr>
        <w:t xml:space="preserve"> </w:t>
      </w:r>
      <w:r w:rsidRPr="00776158">
        <w:rPr>
          <w:rFonts w:ascii="Arial" w:hAnsi="Arial" w:cs="Arial"/>
        </w:rPr>
        <w:t>média</w:t>
      </w:r>
      <w:r w:rsidRPr="00776158">
        <w:rPr>
          <w:rFonts w:ascii="Arial" w:hAnsi="Arial" w:cs="Arial"/>
          <w:spacing w:val="-4"/>
        </w:rPr>
        <w:t xml:space="preserve"> </w:t>
      </w:r>
      <w:r w:rsidRPr="00776158">
        <w:rPr>
          <w:rFonts w:ascii="Arial" w:hAnsi="Arial" w:cs="Arial"/>
        </w:rPr>
        <w:t>de</w:t>
      </w:r>
      <w:r w:rsidRPr="00776158">
        <w:rPr>
          <w:rFonts w:ascii="Arial" w:hAnsi="Arial" w:cs="Arial"/>
          <w:spacing w:val="-4"/>
        </w:rPr>
        <w:t xml:space="preserve"> </w:t>
      </w:r>
      <w:r w:rsidRPr="00776158">
        <w:rPr>
          <w:rFonts w:ascii="Arial" w:hAnsi="Arial" w:cs="Arial"/>
        </w:rPr>
        <w:t>preços</w:t>
      </w:r>
      <w:r w:rsidRPr="00776158">
        <w:rPr>
          <w:rFonts w:ascii="Arial" w:hAnsi="Arial" w:cs="Arial"/>
          <w:spacing w:val="-4"/>
        </w:rPr>
        <w:t xml:space="preserve"> </w:t>
      </w:r>
      <w:r w:rsidRPr="00776158">
        <w:rPr>
          <w:rFonts w:ascii="Arial" w:hAnsi="Arial" w:cs="Arial"/>
        </w:rPr>
        <w:t>estão</w:t>
      </w:r>
      <w:r w:rsidRPr="00776158">
        <w:rPr>
          <w:rFonts w:ascii="Arial" w:hAnsi="Arial" w:cs="Arial"/>
          <w:spacing w:val="-4"/>
        </w:rPr>
        <w:t xml:space="preserve"> </w:t>
      </w:r>
      <w:r w:rsidRPr="00776158">
        <w:rPr>
          <w:rFonts w:ascii="Arial" w:hAnsi="Arial" w:cs="Arial"/>
        </w:rPr>
        <w:t>informados nos documentos anexos e servem de referência para aferir as ofertas.</w:t>
      </w:r>
    </w:p>
    <w:p w:rsidR="00EB1B6A" w:rsidRPr="00776158" w:rsidRDefault="00EB1B6A" w:rsidP="00CF5A92">
      <w:pPr>
        <w:pStyle w:val="Corpodetexto"/>
        <w:spacing w:line="276" w:lineRule="auto"/>
        <w:ind w:left="0"/>
        <w:rPr>
          <w:rFonts w:ascii="Arial" w:hAnsi="Arial" w:cs="Arial"/>
        </w:rPr>
      </w:pPr>
    </w:p>
    <w:p w:rsidR="00EB1B6A" w:rsidRPr="00776158" w:rsidRDefault="00AC5B0C" w:rsidP="00CF5A92">
      <w:pPr>
        <w:pStyle w:val="Ttulo1"/>
        <w:numPr>
          <w:ilvl w:val="0"/>
          <w:numId w:val="27"/>
        </w:numPr>
        <w:tabs>
          <w:tab w:val="left" w:pos="655"/>
        </w:tabs>
        <w:spacing w:line="276" w:lineRule="auto"/>
        <w:ind w:left="0" w:firstLine="0"/>
      </w:pPr>
      <w:r w:rsidRPr="00776158">
        <w:rPr>
          <w:spacing w:val="-2"/>
        </w:rPr>
        <w:t>ADEQUAÇÃO</w:t>
      </w:r>
      <w:r w:rsidRPr="00776158">
        <w:rPr>
          <w:spacing w:val="2"/>
        </w:rPr>
        <w:t xml:space="preserve"> </w:t>
      </w:r>
      <w:r w:rsidRPr="00776158">
        <w:rPr>
          <w:spacing w:val="-2"/>
        </w:rPr>
        <w:t>ORÇAMENTÁRIA</w:t>
      </w:r>
    </w:p>
    <w:p w:rsidR="00EB1B6A" w:rsidRPr="00776158" w:rsidRDefault="00AC5B0C" w:rsidP="00CF5A92">
      <w:pPr>
        <w:pStyle w:val="PargrafodaLista"/>
        <w:numPr>
          <w:ilvl w:val="1"/>
          <w:numId w:val="27"/>
        </w:numPr>
        <w:tabs>
          <w:tab w:val="left" w:pos="821"/>
        </w:tabs>
        <w:spacing w:before="78" w:line="276" w:lineRule="auto"/>
        <w:ind w:left="0" w:firstLine="0"/>
        <w:rPr>
          <w:rFonts w:ascii="Arial" w:hAnsi="Arial" w:cs="Arial"/>
        </w:rPr>
      </w:pPr>
      <w:r w:rsidRPr="00776158">
        <w:rPr>
          <w:rFonts w:ascii="Arial" w:hAnsi="Arial" w:cs="Arial"/>
          <w:spacing w:val="-2"/>
        </w:rPr>
        <w:t>As</w:t>
      </w:r>
      <w:r w:rsidRPr="00776158">
        <w:rPr>
          <w:rFonts w:ascii="Arial" w:hAnsi="Arial" w:cs="Arial"/>
          <w:spacing w:val="-5"/>
        </w:rPr>
        <w:t xml:space="preserve"> </w:t>
      </w:r>
      <w:r w:rsidRPr="00776158">
        <w:rPr>
          <w:rFonts w:ascii="Arial" w:hAnsi="Arial" w:cs="Arial"/>
          <w:spacing w:val="-2"/>
        </w:rPr>
        <w:t>despesas</w:t>
      </w:r>
      <w:r w:rsidRPr="00776158">
        <w:rPr>
          <w:rFonts w:ascii="Arial" w:hAnsi="Arial" w:cs="Arial"/>
          <w:spacing w:val="-5"/>
        </w:rPr>
        <w:t xml:space="preserve"> </w:t>
      </w:r>
      <w:r w:rsidRPr="00776158">
        <w:rPr>
          <w:rFonts w:ascii="Arial" w:hAnsi="Arial" w:cs="Arial"/>
          <w:spacing w:val="-2"/>
        </w:rPr>
        <w:t>decorrentes</w:t>
      </w:r>
      <w:r w:rsidRPr="00776158">
        <w:rPr>
          <w:rFonts w:ascii="Arial" w:hAnsi="Arial" w:cs="Arial"/>
          <w:spacing w:val="-4"/>
        </w:rPr>
        <w:t xml:space="preserve"> </w:t>
      </w:r>
      <w:r w:rsidRPr="00776158">
        <w:rPr>
          <w:rFonts w:ascii="Arial" w:hAnsi="Arial" w:cs="Arial"/>
          <w:spacing w:val="-2"/>
        </w:rPr>
        <w:t>do</w:t>
      </w:r>
      <w:r w:rsidRPr="00776158">
        <w:rPr>
          <w:rFonts w:ascii="Arial" w:hAnsi="Arial" w:cs="Arial"/>
          <w:spacing w:val="-5"/>
        </w:rPr>
        <w:t xml:space="preserve"> </w:t>
      </w:r>
      <w:r w:rsidRPr="00776158">
        <w:rPr>
          <w:rFonts w:ascii="Arial" w:hAnsi="Arial" w:cs="Arial"/>
          <w:spacing w:val="-2"/>
        </w:rPr>
        <w:t>presente</w:t>
      </w:r>
      <w:r w:rsidRPr="00776158">
        <w:rPr>
          <w:rFonts w:ascii="Arial" w:hAnsi="Arial" w:cs="Arial"/>
          <w:spacing w:val="-5"/>
        </w:rPr>
        <w:t xml:space="preserve"> </w:t>
      </w:r>
      <w:r w:rsidRPr="00776158">
        <w:rPr>
          <w:rFonts w:ascii="Arial" w:hAnsi="Arial" w:cs="Arial"/>
          <w:spacing w:val="-2"/>
        </w:rPr>
        <w:t>procedimento</w:t>
      </w:r>
      <w:r w:rsidRPr="00776158">
        <w:rPr>
          <w:rFonts w:ascii="Arial" w:hAnsi="Arial" w:cs="Arial"/>
          <w:spacing w:val="-5"/>
        </w:rPr>
        <w:t xml:space="preserve"> </w:t>
      </w:r>
      <w:r w:rsidRPr="00776158">
        <w:rPr>
          <w:rFonts w:ascii="Arial" w:hAnsi="Arial" w:cs="Arial"/>
          <w:spacing w:val="-2"/>
        </w:rPr>
        <w:t>serão</w:t>
      </w:r>
      <w:r w:rsidRPr="00776158">
        <w:rPr>
          <w:rFonts w:ascii="Arial" w:hAnsi="Arial" w:cs="Arial"/>
          <w:spacing w:val="-4"/>
        </w:rPr>
        <w:t xml:space="preserve"> </w:t>
      </w:r>
      <w:r w:rsidRPr="00776158">
        <w:rPr>
          <w:rFonts w:ascii="Arial" w:hAnsi="Arial" w:cs="Arial"/>
          <w:spacing w:val="-2"/>
        </w:rPr>
        <w:t>acobertadas</w:t>
      </w:r>
      <w:r w:rsidRPr="00776158">
        <w:rPr>
          <w:rFonts w:ascii="Arial" w:hAnsi="Arial" w:cs="Arial"/>
          <w:spacing w:val="-5"/>
        </w:rPr>
        <w:t xml:space="preserve"> </w:t>
      </w:r>
      <w:r w:rsidRPr="00776158">
        <w:rPr>
          <w:rFonts w:ascii="Arial" w:hAnsi="Arial" w:cs="Arial"/>
          <w:spacing w:val="-2"/>
        </w:rPr>
        <w:t>pela</w:t>
      </w:r>
      <w:r w:rsidRPr="00776158">
        <w:rPr>
          <w:rFonts w:ascii="Arial" w:hAnsi="Arial" w:cs="Arial"/>
          <w:spacing w:val="-6"/>
        </w:rPr>
        <w:t xml:space="preserve"> </w:t>
      </w:r>
      <w:r w:rsidRPr="00776158">
        <w:rPr>
          <w:rFonts w:ascii="Arial" w:hAnsi="Arial" w:cs="Arial"/>
          <w:spacing w:val="-2"/>
        </w:rPr>
        <w:t>(s)</w:t>
      </w:r>
      <w:r w:rsidRPr="00776158">
        <w:rPr>
          <w:rFonts w:ascii="Arial" w:hAnsi="Arial" w:cs="Arial"/>
          <w:spacing w:val="-5"/>
        </w:rPr>
        <w:t xml:space="preserve"> </w:t>
      </w:r>
      <w:r w:rsidRPr="00776158">
        <w:rPr>
          <w:rFonts w:ascii="Arial" w:hAnsi="Arial" w:cs="Arial"/>
          <w:spacing w:val="-2"/>
        </w:rPr>
        <w:t>seguinte</w:t>
      </w:r>
    </w:p>
    <w:p w:rsidR="00EB1B6A" w:rsidRDefault="00AC5B0C" w:rsidP="00CF5A92">
      <w:pPr>
        <w:pStyle w:val="Corpodetexto"/>
        <w:spacing w:before="76" w:line="276" w:lineRule="auto"/>
        <w:ind w:left="0"/>
        <w:rPr>
          <w:rFonts w:ascii="Arial" w:hAnsi="Arial" w:cs="Arial"/>
          <w:spacing w:val="-2"/>
        </w:rPr>
      </w:pPr>
      <w:r w:rsidRPr="00776158">
        <w:rPr>
          <w:rFonts w:ascii="Arial" w:hAnsi="Arial" w:cs="Arial"/>
        </w:rPr>
        <w:t>(s)</w:t>
      </w:r>
      <w:r w:rsidRPr="00776158">
        <w:rPr>
          <w:rFonts w:ascii="Arial" w:hAnsi="Arial" w:cs="Arial"/>
          <w:spacing w:val="-4"/>
        </w:rPr>
        <w:t xml:space="preserve"> </w:t>
      </w:r>
      <w:r w:rsidRPr="00776158">
        <w:rPr>
          <w:rFonts w:ascii="Arial" w:hAnsi="Arial" w:cs="Arial"/>
        </w:rPr>
        <w:t>dotação</w:t>
      </w:r>
      <w:r w:rsidRPr="00776158">
        <w:rPr>
          <w:rFonts w:ascii="Arial" w:hAnsi="Arial" w:cs="Arial"/>
          <w:spacing w:val="-4"/>
        </w:rPr>
        <w:t xml:space="preserve"> </w:t>
      </w:r>
      <w:r w:rsidRPr="00776158">
        <w:rPr>
          <w:rFonts w:ascii="Arial" w:hAnsi="Arial" w:cs="Arial"/>
        </w:rPr>
        <w:t>(ções)</w:t>
      </w:r>
      <w:r w:rsidRPr="00776158">
        <w:rPr>
          <w:rFonts w:ascii="Arial" w:hAnsi="Arial" w:cs="Arial"/>
          <w:spacing w:val="-3"/>
        </w:rPr>
        <w:t xml:space="preserve"> </w:t>
      </w:r>
      <w:r w:rsidRPr="00776158">
        <w:rPr>
          <w:rFonts w:ascii="Arial" w:hAnsi="Arial" w:cs="Arial"/>
        </w:rPr>
        <w:t>orçamentária(s)</w:t>
      </w:r>
      <w:r w:rsidRPr="00776158">
        <w:rPr>
          <w:rFonts w:ascii="Arial" w:hAnsi="Arial" w:cs="Arial"/>
          <w:spacing w:val="-3"/>
        </w:rPr>
        <w:t xml:space="preserve"> </w:t>
      </w:r>
      <w:r w:rsidRPr="00776158">
        <w:rPr>
          <w:rFonts w:ascii="Arial" w:hAnsi="Arial" w:cs="Arial"/>
        </w:rPr>
        <w:t>do</w:t>
      </w:r>
      <w:r w:rsidRPr="00776158">
        <w:rPr>
          <w:rFonts w:ascii="Arial" w:hAnsi="Arial" w:cs="Arial"/>
          <w:spacing w:val="-6"/>
        </w:rPr>
        <w:t xml:space="preserve"> </w:t>
      </w:r>
      <w:r w:rsidRPr="00776158">
        <w:rPr>
          <w:rFonts w:ascii="Arial" w:hAnsi="Arial" w:cs="Arial"/>
        </w:rPr>
        <w:t>Orçamento</w:t>
      </w:r>
      <w:r w:rsidRPr="00776158">
        <w:rPr>
          <w:rFonts w:ascii="Arial" w:hAnsi="Arial" w:cs="Arial"/>
          <w:spacing w:val="-6"/>
        </w:rPr>
        <w:t xml:space="preserve"> </w:t>
      </w:r>
      <w:r w:rsidRPr="00776158">
        <w:rPr>
          <w:rFonts w:ascii="Arial" w:hAnsi="Arial" w:cs="Arial"/>
        </w:rPr>
        <w:t>Programa</w:t>
      </w:r>
      <w:r w:rsidRPr="00776158">
        <w:rPr>
          <w:rFonts w:ascii="Arial" w:hAnsi="Arial" w:cs="Arial"/>
          <w:spacing w:val="-6"/>
        </w:rPr>
        <w:t xml:space="preserve"> </w:t>
      </w:r>
      <w:r w:rsidRPr="00776158">
        <w:rPr>
          <w:rFonts w:ascii="Arial" w:hAnsi="Arial" w:cs="Arial"/>
        </w:rPr>
        <w:t>para</w:t>
      </w:r>
      <w:r w:rsidRPr="00776158">
        <w:rPr>
          <w:rFonts w:ascii="Arial" w:hAnsi="Arial" w:cs="Arial"/>
          <w:spacing w:val="-2"/>
        </w:rPr>
        <w:t xml:space="preserve"> 202</w:t>
      </w:r>
      <w:r w:rsidR="008D223E" w:rsidRPr="00776158">
        <w:rPr>
          <w:rFonts w:ascii="Arial" w:hAnsi="Arial" w:cs="Arial"/>
          <w:spacing w:val="-2"/>
        </w:rPr>
        <w:t>5</w:t>
      </w:r>
      <w:r w:rsidRPr="00776158">
        <w:rPr>
          <w:rFonts w:ascii="Arial" w:hAnsi="Arial" w:cs="Arial"/>
          <w:spacing w:val="-2"/>
        </w:rPr>
        <w:t>:</w:t>
      </w:r>
    </w:p>
    <w:p w:rsidR="00AA7ECE" w:rsidRPr="00776158" w:rsidRDefault="00AC5B0C" w:rsidP="00CF5A92">
      <w:pPr>
        <w:pStyle w:val="Ttulo2"/>
        <w:spacing w:before="76" w:line="276" w:lineRule="auto"/>
        <w:ind w:left="0" w:firstLine="0"/>
        <w:rPr>
          <w:b w:val="0"/>
          <w:spacing w:val="-12"/>
        </w:rPr>
      </w:pPr>
      <w:r w:rsidRPr="00776158">
        <w:t>Dotação:</w:t>
      </w:r>
      <w:r w:rsidRPr="00776158">
        <w:rPr>
          <w:spacing w:val="-12"/>
        </w:rPr>
        <w:t xml:space="preserve"> </w:t>
      </w:r>
      <w:r w:rsidR="00AA7ECE" w:rsidRPr="00776158">
        <w:rPr>
          <w:b w:val="0"/>
          <w:spacing w:val="-12"/>
        </w:rPr>
        <w:t xml:space="preserve">Secretaría Municipal de </w:t>
      </w:r>
      <w:r w:rsidR="00CF3627" w:rsidRPr="00776158">
        <w:rPr>
          <w:b w:val="0"/>
          <w:spacing w:val="-12"/>
        </w:rPr>
        <w:t>A</w:t>
      </w:r>
      <w:r w:rsidR="007C057C">
        <w:rPr>
          <w:b w:val="0"/>
          <w:spacing w:val="-12"/>
        </w:rPr>
        <w:t>dministra</w:t>
      </w:r>
      <w:r w:rsidR="00CF3627" w:rsidRPr="00776158">
        <w:rPr>
          <w:b w:val="0"/>
          <w:spacing w:val="-12"/>
        </w:rPr>
        <w:t xml:space="preserve">ção </w:t>
      </w:r>
      <w:r w:rsidR="007C057C">
        <w:rPr>
          <w:b w:val="0"/>
          <w:spacing w:val="-12"/>
        </w:rPr>
        <w:t>e Finanças</w:t>
      </w:r>
    </w:p>
    <w:p w:rsidR="00AA7ECE" w:rsidRPr="00776158" w:rsidRDefault="00AC5B0C" w:rsidP="00CF5A92">
      <w:pPr>
        <w:pStyle w:val="Ttulo2"/>
        <w:spacing w:before="76" w:line="276" w:lineRule="auto"/>
        <w:ind w:left="0" w:firstLine="0"/>
        <w:rPr>
          <w:b w:val="0"/>
        </w:rPr>
      </w:pPr>
      <w:r w:rsidRPr="00776158">
        <w:t>Fonte</w:t>
      </w:r>
      <w:r w:rsidR="00BF3705" w:rsidRPr="00776158">
        <w:t>:</w:t>
      </w:r>
      <w:r w:rsidR="00CF3627" w:rsidRPr="00776158">
        <w:rPr>
          <w:b w:val="0"/>
        </w:rPr>
        <w:t>1500</w:t>
      </w:r>
    </w:p>
    <w:p w:rsidR="00EB1B6A" w:rsidRPr="00776158" w:rsidRDefault="00AC5B0C" w:rsidP="00CF5A92">
      <w:pPr>
        <w:pStyle w:val="Ttulo2"/>
        <w:spacing w:before="76" w:line="276" w:lineRule="auto"/>
        <w:ind w:left="0" w:firstLine="0"/>
        <w:rPr>
          <w:b w:val="0"/>
        </w:rPr>
      </w:pPr>
      <w:r w:rsidRPr="00776158">
        <w:t>Ficha</w:t>
      </w:r>
      <w:r w:rsidR="00AA7ECE" w:rsidRPr="00776158">
        <w:t xml:space="preserve">: </w:t>
      </w:r>
      <w:r w:rsidR="007C057C">
        <w:rPr>
          <w:b w:val="0"/>
        </w:rPr>
        <w:t>46/52</w:t>
      </w:r>
    </w:p>
    <w:p w:rsidR="00AA7ECE" w:rsidRPr="00776158" w:rsidRDefault="00AA7ECE" w:rsidP="00CF5A92">
      <w:pPr>
        <w:pStyle w:val="Ttulo2"/>
        <w:spacing w:before="76" w:line="276" w:lineRule="auto"/>
        <w:ind w:left="0" w:firstLine="0"/>
        <w:rPr>
          <w:b w:val="0"/>
        </w:rPr>
      </w:pPr>
      <w:r w:rsidRPr="00776158">
        <w:t xml:space="preserve">Elemento de despesa: </w:t>
      </w:r>
      <w:r w:rsidR="008D223E" w:rsidRPr="00776158">
        <w:rPr>
          <w:b w:val="0"/>
        </w:rPr>
        <w:t>33</w:t>
      </w:r>
      <w:r w:rsidRPr="00776158">
        <w:rPr>
          <w:b w:val="0"/>
        </w:rPr>
        <w:t>.90.</w:t>
      </w:r>
      <w:r w:rsidR="008D223E" w:rsidRPr="00776158">
        <w:rPr>
          <w:b w:val="0"/>
        </w:rPr>
        <w:t>3</w:t>
      </w:r>
      <w:r w:rsidR="007C057C">
        <w:rPr>
          <w:b w:val="0"/>
        </w:rPr>
        <w:t>9</w:t>
      </w:r>
      <w:r w:rsidRPr="00776158">
        <w:rPr>
          <w:b w:val="0"/>
        </w:rPr>
        <w:t>.00</w:t>
      </w:r>
      <w:r w:rsidR="007C057C">
        <w:rPr>
          <w:b w:val="0"/>
        </w:rPr>
        <w:t>/44.90.52.00</w:t>
      </w:r>
    </w:p>
    <w:p w:rsidR="00AA7ECE" w:rsidRPr="00776158" w:rsidRDefault="00AA7ECE" w:rsidP="00CF5A92">
      <w:pPr>
        <w:pStyle w:val="Ttulo2"/>
        <w:spacing w:line="276" w:lineRule="auto"/>
        <w:ind w:left="0" w:firstLine="0"/>
        <w:rPr>
          <w:b w:val="0"/>
        </w:rPr>
      </w:pPr>
      <w:r w:rsidRPr="00776158">
        <w:t xml:space="preserve">Funcional programática: </w:t>
      </w:r>
      <w:r w:rsidRPr="00776158">
        <w:rPr>
          <w:b w:val="0"/>
        </w:rPr>
        <w:t>02.0</w:t>
      </w:r>
      <w:r w:rsidR="007C057C">
        <w:rPr>
          <w:b w:val="0"/>
        </w:rPr>
        <w:t>1</w:t>
      </w:r>
      <w:r w:rsidR="005D08B1" w:rsidRPr="00776158">
        <w:rPr>
          <w:b w:val="0"/>
        </w:rPr>
        <w:t>.0</w:t>
      </w:r>
      <w:r w:rsidR="007C057C">
        <w:rPr>
          <w:b w:val="0"/>
        </w:rPr>
        <w:t>1</w:t>
      </w:r>
      <w:r w:rsidR="005D08B1" w:rsidRPr="00776158">
        <w:rPr>
          <w:b w:val="0"/>
        </w:rPr>
        <w:t>.</w:t>
      </w:r>
      <w:r w:rsidR="007C057C">
        <w:rPr>
          <w:b w:val="0"/>
        </w:rPr>
        <w:t>04</w:t>
      </w:r>
      <w:r w:rsidR="005D08B1" w:rsidRPr="00776158">
        <w:rPr>
          <w:b w:val="0"/>
        </w:rPr>
        <w:t>.1</w:t>
      </w:r>
      <w:r w:rsidR="007C057C">
        <w:rPr>
          <w:b w:val="0"/>
        </w:rPr>
        <w:t>2</w:t>
      </w:r>
      <w:r w:rsidR="005D08B1" w:rsidRPr="00776158">
        <w:rPr>
          <w:b w:val="0"/>
        </w:rPr>
        <w:t>2.100</w:t>
      </w:r>
      <w:r w:rsidR="007C057C">
        <w:rPr>
          <w:b w:val="0"/>
        </w:rPr>
        <w:t>1</w:t>
      </w:r>
      <w:r w:rsidR="005D08B1" w:rsidRPr="00776158">
        <w:rPr>
          <w:b w:val="0"/>
        </w:rPr>
        <w:t>.2</w:t>
      </w:r>
      <w:r w:rsidR="007C057C">
        <w:rPr>
          <w:b w:val="0"/>
        </w:rPr>
        <w:t>031</w:t>
      </w:r>
    </w:p>
    <w:p w:rsidR="00EB1B6A" w:rsidRPr="00776158" w:rsidRDefault="00EB1B6A" w:rsidP="00CF5A92">
      <w:pPr>
        <w:pStyle w:val="Corpodetexto"/>
        <w:spacing w:line="276" w:lineRule="auto"/>
        <w:ind w:left="0"/>
        <w:rPr>
          <w:rFonts w:ascii="Arial" w:hAnsi="Arial" w:cs="Arial"/>
        </w:rPr>
      </w:pPr>
    </w:p>
    <w:p w:rsidR="00EB1B6A" w:rsidRPr="00776158" w:rsidRDefault="00AC5B0C" w:rsidP="00CF5A92">
      <w:pPr>
        <w:pStyle w:val="Ttulo1"/>
        <w:numPr>
          <w:ilvl w:val="0"/>
          <w:numId w:val="27"/>
        </w:numPr>
        <w:tabs>
          <w:tab w:val="left" w:pos="712"/>
        </w:tabs>
        <w:spacing w:line="276" w:lineRule="auto"/>
        <w:ind w:left="0" w:firstLine="0"/>
      </w:pPr>
      <w:r w:rsidRPr="00776158">
        <w:t>FISCALIZAÇÃO</w:t>
      </w:r>
      <w:r w:rsidRPr="00776158">
        <w:rPr>
          <w:spacing w:val="-7"/>
        </w:rPr>
        <w:t xml:space="preserve"> </w:t>
      </w:r>
      <w:r w:rsidRPr="00776158">
        <w:t>E</w:t>
      </w:r>
      <w:r w:rsidRPr="00776158">
        <w:rPr>
          <w:spacing w:val="-6"/>
        </w:rPr>
        <w:t xml:space="preserve"> </w:t>
      </w:r>
      <w:r w:rsidRPr="00776158">
        <w:rPr>
          <w:spacing w:val="-2"/>
        </w:rPr>
        <w:t>CONTROLE</w:t>
      </w:r>
    </w:p>
    <w:p w:rsidR="00EB1B6A" w:rsidRPr="00776158" w:rsidRDefault="00AC5B0C" w:rsidP="00CF5A92">
      <w:pPr>
        <w:pStyle w:val="PargrafodaLista"/>
        <w:numPr>
          <w:ilvl w:val="1"/>
          <w:numId w:val="27"/>
        </w:numPr>
        <w:tabs>
          <w:tab w:val="left" w:pos="830"/>
        </w:tabs>
        <w:spacing w:line="276" w:lineRule="auto"/>
        <w:ind w:left="0" w:firstLine="0"/>
        <w:rPr>
          <w:rFonts w:ascii="Arial" w:hAnsi="Arial" w:cs="Arial"/>
        </w:rPr>
      </w:pPr>
      <w:r w:rsidRPr="00776158">
        <w:rPr>
          <w:rFonts w:ascii="Arial" w:hAnsi="Arial" w:cs="Arial"/>
        </w:rPr>
        <w:t>A</w:t>
      </w:r>
      <w:r w:rsidRPr="00776158">
        <w:rPr>
          <w:rFonts w:ascii="Arial" w:hAnsi="Arial" w:cs="Arial"/>
          <w:spacing w:val="-7"/>
        </w:rPr>
        <w:t xml:space="preserve"> </w:t>
      </w:r>
      <w:r w:rsidRPr="00776158">
        <w:rPr>
          <w:rFonts w:ascii="Arial" w:hAnsi="Arial" w:cs="Arial"/>
        </w:rPr>
        <w:t>rotina</w:t>
      </w:r>
      <w:r w:rsidRPr="00776158">
        <w:rPr>
          <w:rFonts w:ascii="Arial" w:hAnsi="Arial" w:cs="Arial"/>
          <w:spacing w:val="-5"/>
        </w:rPr>
        <w:t xml:space="preserve"> </w:t>
      </w:r>
      <w:r w:rsidRPr="00776158">
        <w:rPr>
          <w:rFonts w:ascii="Arial" w:hAnsi="Arial" w:cs="Arial"/>
        </w:rPr>
        <w:t>de</w:t>
      </w:r>
      <w:r w:rsidRPr="00776158">
        <w:rPr>
          <w:rFonts w:ascii="Arial" w:hAnsi="Arial" w:cs="Arial"/>
          <w:spacing w:val="-7"/>
        </w:rPr>
        <w:t xml:space="preserve"> </w:t>
      </w:r>
      <w:r w:rsidRPr="00776158">
        <w:rPr>
          <w:rFonts w:ascii="Arial" w:hAnsi="Arial" w:cs="Arial"/>
        </w:rPr>
        <w:t>acompanhamento,</w:t>
      </w:r>
      <w:r w:rsidRPr="00776158">
        <w:rPr>
          <w:rFonts w:ascii="Arial" w:hAnsi="Arial" w:cs="Arial"/>
          <w:spacing w:val="-9"/>
        </w:rPr>
        <w:t xml:space="preserve"> </w:t>
      </w:r>
      <w:r w:rsidRPr="00776158">
        <w:rPr>
          <w:rFonts w:ascii="Arial" w:hAnsi="Arial" w:cs="Arial"/>
        </w:rPr>
        <w:t>fiscalização</w:t>
      </w:r>
      <w:r w:rsidRPr="00776158">
        <w:rPr>
          <w:rFonts w:ascii="Arial" w:hAnsi="Arial" w:cs="Arial"/>
          <w:spacing w:val="-5"/>
        </w:rPr>
        <w:t xml:space="preserve"> </w:t>
      </w:r>
      <w:r w:rsidRPr="00776158">
        <w:rPr>
          <w:rFonts w:ascii="Arial" w:hAnsi="Arial" w:cs="Arial"/>
        </w:rPr>
        <w:t>e</w:t>
      </w:r>
      <w:r w:rsidRPr="00776158">
        <w:rPr>
          <w:rFonts w:ascii="Arial" w:hAnsi="Arial" w:cs="Arial"/>
          <w:spacing w:val="-9"/>
        </w:rPr>
        <w:t xml:space="preserve"> </w:t>
      </w:r>
      <w:r w:rsidRPr="00776158">
        <w:rPr>
          <w:rFonts w:ascii="Arial" w:hAnsi="Arial" w:cs="Arial"/>
        </w:rPr>
        <w:t>controle</w:t>
      </w:r>
      <w:r w:rsidRPr="00776158">
        <w:rPr>
          <w:rFonts w:ascii="Arial" w:hAnsi="Arial" w:cs="Arial"/>
          <w:spacing w:val="-6"/>
        </w:rPr>
        <w:t xml:space="preserve"> </w:t>
      </w:r>
      <w:r w:rsidRPr="00776158">
        <w:rPr>
          <w:rFonts w:ascii="Arial" w:hAnsi="Arial" w:cs="Arial"/>
        </w:rPr>
        <w:t>da</w:t>
      </w:r>
      <w:r w:rsidRPr="00776158">
        <w:rPr>
          <w:rFonts w:ascii="Arial" w:hAnsi="Arial" w:cs="Arial"/>
          <w:spacing w:val="-6"/>
        </w:rPr>
        <w:t xml:space="preserve"> </w:t>
      </w:r>
      <w:r w:rsidRPr="00776158">
        <w:rPr>
          <w:rFonts w:ascii="Arial" w:hAnsi="Arial" w:cs="Arial"/>
        </w:rPr>
        <w:t>execução</w:t>
      </w:r>
      <w:r w:rsidRPr="00776158">
        <w:rPr>
          <w:rFonts w:ascii="Arial" w:hAnsi="Arial" w:cs="Arial"/>
          <w:spacing w:val="-6"/>
        </w:rPr>
        <w:t xml:space="preserve"> </w:t>
      </w:r>
      <w:r w:rsidRPr="00776158">
        <w:rPr>
          <w:rFonts w:ascii="Arial" w:hAnsi="Arial" w:cs="Arial"/>
        </w:rPr>
        <w:t>do</w:t>
      </w:r>
      <w:r w:rsidRPr="00776158">
        <w:rPr>
          <w:rFonts w:ascii="Arial" w:hAnsi="Arial" w:cs="Arial"/>
          <w:spacing w:val="-6"/>
        </w:rPr>
        <w:t xml:space="preserve"> </w:t>
      </w:r>
      <w:r w:rsidRPr="00776158">
        <w:rPr>
          <w:rFonts w:ascii="Arial" w:hAnsi="Arial" w:cs="Arial"/>
        </w:rPr>
        <w:t>presente</w:t>
      </w:r>
      <w:r w:rsidRPr="00776158">
        <w:rPr>
          <w:rFonts w:ascii="Arial" w:hAnsi="Arial" w:cs="Arial"/>
          <w:spacing w:val="-7"/>
        </w:rPr>
        <w:t xml:space="preserve"> </w:t>
      </w:r>
      <w:r w:rsidRPr="00776158">
        <w:rPr>
          <w:rFonts w:ascii="Arial" w:hAnsi="Arial" w:cs="Arial"/>
        </w:rPr>
        <w:t>contrato será encargo dos profissionais da própria unidade requisitante diretamente envolvidos na especificação do objeto e responsáveis pela fiel execução do objeto.</w:t>
      </w:r>
    </w:p>
    <w:p w:rsidR="00EB1B6A" w:rsidRPr="00776158" w:rsidRDefault="00EB1B6A" w:rsidP="00CF5A92">
      <w:pPr>
        <w:pStyle w:val="Corpodetexto"/>
        <w:spacing w:line="276" w:lineRule="auto"/>
        <w:ind w:left="0"/>
        <w:rPr>
          <w:rFonts w:ascii="Arial" w:hAnsi="Arial" w:cs="Arial"/>
        </w:rPr>
      </w:pPr>
    </w:p>
    <w:p w:rsidR="00EB1B6A" w:rsidRPr="00776158" w:rsidRDefault="00AC5B0C" w:rsidP="00CF5A92">
      <w:pPr>
        <w:pStyle w:val="Ttulo1"/>
        <w:numPr>
          <w:ilvl w:val="0"/>
          <w:numId w:val="27"/>
        </w:numPr>
        <w:tabs>
          <w:tab w:val="left" w:pos="709"/>
          <w:tab w:val="left" w:pos="711"/>
        </w:tabs>
        <w:spacing w:line="276" w:lineRule="auto"/>
        <w:ind w:left="0" w:firstLine="0"/>
        <w:jc w:val="both"/>
      </w:pPr>
      <w:r w:rsidRPr="00776158">
        <w:lastRenderedPageBreak/>
        <w:t>DOS MÉTODOS E ESTRATÉGIAS DE EXECU</w:t>
      </w:r>
      <w:r w:rsidR="00776158" w:rsidRPr="00776158">
        <w:t>ÇÃO (LOCAL E HORÁRIO DA ENTREGA DO OBJETO</w:t>
      </w:r>
      <w:r w:rsidRPr="00776158">
        <w:t>) C</w:t>
      </w:r>
      <w:r w:rsidR="00776158" w:rsidRPr="00776158">
        <w:t>RITÉRIOS DE ACEITAÇÃO DO OBJETO.</w:t>
      </w:r>
    </w:p>
    <w:p w:rsidR="00EB1B6A" w:rsidRPr="00776158" w:rsidRDefault="00EB1B6A" w:rsidP="00CF5A92">
      <w:pPr>
        <w:pStyle w:val="Corpodetexto"/>
        <w:spacing w:line="276" w:lineRule="auto"/>
        <w:ind w:left="0"/>
        <w:rPr>
          <w:rFonts w:ascii="Arial" w:hAnsi="Arial" w:cs="Arial"/>
          <w:b/>
        </w:rPr>
      </w:pPr>
    </w:p>
    <w:p w:rsidR="00EB1B6A" w:rsidRPr="00776158" w:rsidRDefault="00AC5B0C" w:rsidP="00CF5A92">
      <w:pPr>
        <w:pStyle w:val="Ttulo2"/>
        <w:numPr>
          <w:ilvl w:val="1"/>
          <w:numId w:val="27"/>
        </w:numPr>
        <w:tabs>
          <w:tab w:val="left" w:pos="832"/>
        </w:tabs>
        <w:spacing w:line="276" w:lineRule="auto"/>
        <w:ind w:left="0" w:firstLine="0"/>
      </w:pPr>
      <w:r w:rsidRPr="00776158">
        <w:t>Condições</w:t>
      </w:r>
      <w:r w:rsidRPr="00776158">
        <w:rPr>
          <w:spacing w:val="-3"/>
        </w:rPr>
        <w:t xml:space="preserve"> </w:t>
      </w:r>
      <w:r w:rsidRPr="00776158">
        <w:t>e</w:t>
      </w:r>
      <w:r w:rsidRPr="00776158">
        <w:rPr>
          <w:spacing w:val="-4"/>
        </w:rPr>
        <w:t xml:space="preserve"> </w:t>
      </w:r>
      <w:r w:rsidRPr="00776158">
        <w:t>especificação</w:t>
      </w:r>
      <w:r w:rsidRPr="00776158">
        <w:rPr>
          <w:spacing w:val="-3"/>
        </w:rPr>
        <w:t xml:space="preserve"> </w:t>
      </w:r>
      <w:r w:rsidRPr="00776158">
        <w:t>da</w:t>
      </w:r>
      <w:r w:rsidRPr="00776158">
        <w:rPr>
          <w:spacing w:val="-3"/>
        </w:rPr>
        <w:t xml:space="preserve"> </w:t>
      </w:r>
      <w:r w:rsidRPr="00776158">
        <w:rPr>
          <w:spacing w:val="-2"/>
        </w:rPr>
        <w:t>execução</w:t>
      </w:r>
    </w:p>
    <w:p w:rsidR="00EB1B6A" w:rsidRPr="00776158" w:rsidRDefault="005D08B1" w:rsidP="00CF5A92">
      <w:pPr>
        <w:pStyle w:val="PargrafodaLista"/>
        <w:numPr>
          <w:ilvl w:val="2"/>
          <w:numId w:val="27"/>
        </w:numPr>
        <w:tabs>
          <w:tab w:val="left" w:pos="993"/>
        </w:tabs>
        <w:spacing w:line="276" w:lineRule="auto"/>
        <w:ind w:left="0" w:firstLine="0"/>
        <w:rPr>
          <w:rFonts w:ascii="Arial" w:hAnsi="Arial" w:cs="Arial"/>
        </w:rPr>
      </w:pPr>
      <w:r w:rsidRPr="00776158">
        <w:rPr>
          <w:rFonts w:ascii="Arial" w:hAnsi="Arial" w:cs="Arial"/>
        </w:rPr>
        <w:t xml:space="preserve">A </w:t>
      </w:r>
      <w:r w:rsidR="008035DA">
        <w:t xml:space="preserve">execução do objeto compreenderá o fornecimento dos aparelhos de ar-condicionado tipo Split Hi-Wall, nas capacidades de </w:t>
      </w:r>
      <w:r w:rsidR="008035DA">
        <w:rPr>
          <w:rStyle w:val="Forte"/>
        </w:rPr>
        <w:t>12.000 BTUs e 18.000 BTUs</w:t>
      </w:r>
      <w:r w:rsidR="008035DA">
        <w:t>, bem como o fornecimento e a instalação de quadro elétrico trifásico, incluindo todos os materiais, equipamentos, acessórios, mão de obra, ferramentas, testes e demais insumos necessários à perfeita execução dos serviços</w:t>
      </w:r>
      <w:r w:rsidRPr="00776158">
        <w:rPr>
          <w:rFonts w:ascii="Arial" w:hAnsi="Arial" w:cs="Arial"/>
        </w:rPr>
        <w:t>.</w:t>
      </w:r>
    </w:p>
    <w:p w:rsidR="005D08B1" w:rsidRPr="008035DA" w:rsidRDefault="005D08B1" w:rsidP="00CF5A92">
      <w:pPr>
        <w:pStyle w:val="PargrafodaLista"/>
        <w:numPr>
          <w:ilvl w:val="2"/>
          <w:numId w:val="27"/>
        </w:numPr>
        <w:tabs>
          <w:tab w:val="left" w:pos="993"/>
        </w:tabs>
        <w:spacing w:line="276" w:lineRule="auto"/>
        <w:ind w:left="0" w:firstLine="0"/>
        <w:rPr>
          <w:rFonts w:ascii="Arial" w:hAnsi="Arial" w:cs="Arial"/>
        </w:rPr>
      </w:pPr>
      <w:r w:rsidRPr="008035DA">
        <w:rPr>
          <w:rFonts w:ascii="Arial" w:hAnsi="Arial" w:cs="Arial"/>
        </w:rPr>
        <w:t xml:space="preserve"> </w:t>
      </w:r>
      <w:r w:rsidR="008035DA">
        <w:t>A contratada deverá observar as seguintes condições</w:t>
      </w:r>
      <w:r w:rsidR="008035DA">
        <w:rPr>
          <w:rFonts w:ascii="Arial" w:hAnsi="Arial" w:cs="Arial"/>
        </w:rPr>
        <w:t>:</w:t>
      </w:r>
    </w:p>
    <w:p w:rsidR="00EB1B6A" w:rsidRPr="008035DA" w:rsidRDefault="008035DA" w:rsidP="00CF5A92">
      <w:pPr>
        <w:pStyle w:val="Corpodetexto"/>
        <w:numPr>
          <w:ilvl w:val="0"/>
          <w:numId w:val="24"/>
        </w:numPr>
        <w:spacing w:line="276" w:lineRule="auto"/>
        <w:ind w:left="0" w:firstLine="0"/>
        <w:rPr>
          <w:rFonts w:ascii="Arial" w:hAnsi="Arial" w:cs="Arial"/>
        </w:rPr>
      </w:pPr>
      <w:r>
        <w:t>Entregar os equipamentos acompanhados dos respectivos manuais, certificados de garantia e demais documentos técnicos aplicáveis;</w:t>
      </w:r>
    </w:p>
    <w:p w:rsidR="008035DA" w:rsidRPr="008035DA" w:rsidRDefault="008035DA" w:rsidP="00CF5A92">
      <w:pPr>
        <w:pStyle w:val="Corpodetexto"/>
        <w:numPr>
          <w:ilvl w:val="0"/>
          <w:numId w:val="24"/>
        </w:numPr>
        <w:spacing w:line="276" w:lineRule="auto"/>
        <w:ind w:left="0" w:firstLine="0"/>
        <w:rPr>
          <w:rFonts w:ascii="Arial" w:hAnsi="Arial" w:cs="Arial"/>
        </w:rPr>
      </w:pPr>
      <w:r>
        <w:t>Executar a instalação do quadro elétrico trifásico e das adequações elétricas necessárias, utilizando materiais de primeira qualidade e em conformidade com as especificações técnicas;</w:t>
      </w:r>
    </w:p>
    <w:p w:rsidR="008035DA" w:rsidRPr="008035DA" w:rsidRDefault="008035DA" w:rsidP="00CF5A92">
      <w:pPr>
        <w:pStyle w:val="Corpodetexto"/>
        <w:numPr>
          <w:ilvl w:val="0"/>
          <w:numId w:val="24"/>
        </w:numPr>
        <w:spacing w:line="276" w:lineRule="auto"/>
        <w:ind w:left="0" w:firstLine="0"/>
        <w:rPr>
          <w:rFonts w:ascii="Arial" w:hAnsi="Arial" w:cs="Arial"/>
        </w:rPr>
      </w:pPr>
      <w:r>
        <w:t xml:space="preserve">Realizar a instalação dos equipamentos por profissionais qualificados e habilitados, observando as normas da </w:t>
      </w:r>
      <w:r>
        <w:rPr>
          <w:rStyle w:val="Forte"/>
        </w:rPr>
        <w:t>ABNT</w:t>
      </w:r>
      <w:r>
        <w:t xml:space="preserve">, especialmente a </w:t>
      </w:r>
      <w:r>
        <w:rPr>
          <w:rStyle w:val="Forte"/>
        </w:rPr>
        <w:t>NBR 5410 – Instalações Elétricas de Baixa Tensão</w:t>
      </w:r>
      <w:r>
        <w:t xml:space="preserve">, as regulamentações do </w:t>
      </w:r>
      <w:r>
        <w:rPr>
          <w:rStyle w:val="Forte"/>
        </w:rPr>
        <w:t>INMETRO</w:t>
      </w:r>
      <w:r>
        <w:t xml:space="preserve"> e as normas de segurança do trabalho aplicáveis;</w:t>
      </w:r>
    </w:p>
    <w:p w:rsidR="008035DA" w:rsidRPr="008035DA" w:rsidRDefault="008035DA" w:rsidP="00CF5A92">
      <w:pPr>
        <w:pStyle w:val="Corpodetexto"/>
        <w:numPr>
          <w:ilvl w:val="0"/>
          <w:numId w:val="24"/>
        </w:numPr>
        <w:spacing w:line="276" w:lineRule="auto"/>
        <w:ind w:left="0" w:firstLine="0"/>
        <w:rPr>
          <w:rFonts w:ascii="Arial" w:hAnsi="Arial" w:cs="Arial"/>
        </w:rPr>
      </w:pPr>
      <w:r>
        <w:t>Efetuar todos os testes de funcionamento, desempenho e segurança antes da entrega definitiva do objeto;</w:t>
      </w:r>
    </w:p>
    <w:p w:rsidR="008035DA" w:rsidRPr="00F95B07" w:rsidRDefault="00F95B07" w:rsidP="00CF5A92">
      <w:pPr>
        <w:pStyle w:val="Corpodetexto"/>
        <w:numPr>
          <w:ilvl w:val="0"/>
          <w:numId w:val="24"/>
        </w:numPr>
        <w:spacing w:line="276" w:lineRule="auto"/>
        <w:ind w:left="0" w:firstLine="0"/>
        <w:rPr>
          <w:rFonts w:ascii="Arial" w:hAnsi="Arial" w:cs="Arial"/>
        </w:rPr>
      </w:pPr>
      <w:r>
        <w:t>Corrigir, sem ônus para a Administração, quaisquer falhas ou irregularidades identificadas pela fiscalização durante a execução ou no período de garantia;</w:t>
      </w:r>
    </w:p>
    <w:p w:rsidR="00F95B07" w:rsidRPr="00F95B07" w:rsidRDefault="00F95B07" w:rsidP="00CF5A92">
      <w:pPr>
        <w:pStyle w:val="Corpodetexto"/>
        <w:numPr>
          <w:ilvl w:val="0"/>
          <w:numId w:val="24"/>
        </w:numPr>
        <w:spacing w:line="276" w:lineRule="auto"/>
        <w:ind w:left="0" w:firstLine="0"/>
        <w:rPr>
          <w:rFonts w:ascii="Arial" w:hAnsi="Arial" w:cs="Arial"/>
        </w:rPr>
      </w:pPr>
      <w:r>
        <w:t>Responsabilizar-se pelo transporte, descarga, instalação, limpeza do local após a execução dos serviços e destinação ambientalmente adequada dos resíduos gerados;</w:t>
      </w:r>
    </w:p>
    <w:p w:rsidR="00F95B07" w:rsidRDefault="00F95B07" w:rsidP="00CF5A92">
      <w:pPr>
        <w:pStyle w:val="Corpodetexto"/>
        <w:numPr>
          <w:ilvl w:val="0"/>
          <w:numId w:val="24"/>
        </w:numPr>
        <w:spacing w:line="276" w:lineRule="auto"/>
        <w:ind w:left="0" w:firstLine="0"/>
        <w:rPr>
          <w:rFonts w:ascii="Arial" w:hAnsi="Arial" w:cs="Arial"/>
        </w:rPr>
      </w:pPr>
      <w:r>
        <w:t>Cumprir os prazos estabelecidos no contrato e atender às determinações da fiscalização quanto à execução dos serviços.</w:t>
      </w:r>
    </w:p>
    <w:p w:rsidR="00F95B07" w:rsidRDefault="00F95B07" w:rsidP="00CF5A92">
      <w:pPr>
        <w:pStyle w:val="Corpodetexto"/>
        <w:spacing w:line="276" w:lineRule="auto"/>
        <w:ind w:left="0"/>
      </w:pPr>
      <w:r>
        <w:t>A execução somente será considerada concluída após a verificação da conformidade do objeto pela fiscalização do contrato, mediante testes operacionais, inspeção técnica e emissão do termo de recebimento definitivo, nos termos da Lei Federal nº 14.133/2021</w:t>
      </w:r>
    </w:p>
    <w:p w:rsidR="00F95B07" w:rsidRPr="00776158" w:rsidRDefault="00F95B07" w:rsidP="00CF5A92">
      <w:pPr>
        <w:pStyle w:val="Corpodetexto"/>
        <w:spacing w:line="276" w:lineRule="auto"/>
        <w:ind w:left="0"/>
        <w:rPr>
          <w:rFonts w:ascii="Arial" w:hAnsi="Arial" w:cs="Arial"/>
        </w:rPr>
      </w:pPr>
    </w:p>
    <w:p w:rsidR="00EB1B6A" w:rsidRPr="00776158" w:rsidRDefault="00AC5B0C" w:rsidP="00CF5A92">
      <w:pPr>
        <w:pStyle w:val="Ttulo2"/>
        <w:numPr>
          <w:ilvl w:val="1"/>
          <w:numId w:val="27"/>
        </w:numPr>
        <w:tabs>
          <w:tab w:val="left" w:pos="832"/>
        </w:tabs>
        <w:spacing w:line="276" w:lineRule="auto"/>
        <w:ind w:left="0" w:firstLine="0"/>
      </w:pPr>
      <w:r w:rsidRPr="00776158">
        <w:t>Local</w:t>
      </w:r>
      <w:r w:rsidRPr="00776158">
        <w:rPr>
          <w:spacing w:val="-1"/>
        </w:rPr>
        <w:t xml:space="preserve"> </w:t>
      </w:r>
      <w:r w:rsidRPr="00776158">
        <w:t>e</w:t>
      </w:r>
      <w:r w:rsidRPr="00776158">
        <w:rPr>
          <w:spacing w:val="-1"/>
        </w:rPr>
        <w:t xml:space="preserve"> </w:t>
      </w:r>
      <w:r w:rsidRPr="00776158">
        <w:rPr>
          <w:spacing w:val="-2"/>
        </w:rPr>
        <w:t>horário</w:t>
      </w:r>
    </w:p>
    <w:p w:rsidR="00EB1B6A" w:rsidRPr="00776158" w:rsidRDefault="00F95B07" w:rsidP="00CF5A92">
      <w:pPr>
        <w:pStyle w:val="PargrafodaLista"/>
        <w:numPr>
          <w:ilvl w:val="2"/>
          <w:numId w:val="27"/>
        </w:numPr>
        <w:tabs>
          <w:tab w:val="left" w:pos="1078"/>
          <w:tab w:val="left" w:pos="7381"/>
          <w:tab w:val="left" w:pos="8693"/>
        </w:tabs>
        <w:spacing w:before="74" w:line="276" w:lineRule="auto"/>
        <w:ind w:left="0" w:firstLine="0"/>
        <w:jc w:val="left"/>
        <w:rPr>
          <w:rFonts w:ascii="Arial" w:hAnsi="Arial" w:cs="Arial"/>
        </w:rPr>
      </w:pPr>
      <w:r>
        <w:t xml:space="preserve">Os equipamentos deverão ser entregues e os serviços executados nas dependências </w:t>
      </w:r>
      <w:r w:rsidR="0062664A">
        <w:t xml:space="preserve">sede </w:t>
      </w:r>
      <w:r>
        <w:t xml:space="preserve">da </w:t>
      </w:r>
      <w:r w:rsidR="0062664A" w:rsidRPr="0062664A">
        <w:rPr>
          <w:b/>
        </w:rPr>
        <w:t>Prefeitur</w:t>
      </w:r>
      <w:r>
        <w:rPr>
          <w:rStyle w:val="Forte"/>
        </w:rPr>
        <w:t>a Municipal de Matutina/MG</w:t>
      </w:r>
      <w:r>
        <w:t xml:space="preserve">, </w:t>
      </w:r>
      <w:r w:rsidR="0062664A">
        <w:t xml:space="preserve">situada à Rua José Londe Filho, Nº 354, Bairro Centro, CEP 38870-000, </w:t>
      </w:r>
      <w:r>
        <w:t>ou em outro local indicado pela Administração, conforme a Ordem de Fornecimento/Serviço</w:t>
      </w:r>
      <w:r w:rsidR="00AC5B0C" w:rsidRPr="00776158">
        <w:rPr>
          <w:rFonts w:ascii="Arial" w:hAnsi="Arial" w:cs="Arial"/>
        </w:rPr>
        <w:t>s</w:t>
      </w:r>
      <w:r w:rsidR="0062664A">
        <w:rPr>
          <w:rFonts w:ascii="Arial" w:hAnsi="Arial" w:cs="Arial"/>
        </w:rPr>
        <w:t>.</w:t>
      </w:r>
    </w:p>
    <w:p w:rsidR="00BB479F" w:rsidRDefault="00AC5B0C" w:rsidP="00CF5A92">
      <w:pPr>
        <w:pStyle w:val="PargrafodaLista"/>
        <w:numPr>
          <w:ilvl w:val="2"/>
          <w:numId w:val="27"/>
        </w:numPr>
        <w:tabs>
          <w:tab w:val="left" w:pos="1103"/>
          <w:tab w:val="left" w:pos="4893"/>
          <w:tab w:val="left" w:pos="6310"/>
        </w:tabs>
        <w:spacing w:line="276" w:lineRule="auto"/>
        <w:ind w:left="0" w:firstLine="0"/>
        <w:rPr>
          <w:rFonts w:ascii="Arial" w:hAnsi="Arial" w:cs="Arial"/>
        </w:rPr>
      </w:pPr>
      <w:r w:rsidRPr="00776158">
        <w:rPr>
          <w:rFonts w:ascii="Arial" w:hAnsi="Arial" w:cs="Arial"/>
        </w:rPr>
        <w:t xml:space="preserve">Os produtos </w:t>
      </w:r>
      <w:r w:rsidR="005D08B1" w:rsidRPr="00776158">
        <w:rPr>
          <w:rFonts w:ascii="Arial" w:hAnsi="Arial" w:cs="Arial"/>
        </w:rPr>
        <w:t xml:space="preserve">deverão serem </w:t>
      </w:r>
      <w:r w:rsidRPr="00776158">
        <w:rPr>
          <w:rFonts w:ascii="Arial" w:hAnsi="Arial" w:cs="Arial"/>
        </w:rPr>
        <w:t xml:space="preserve">entregues nos horários de regular funcionamento da Administração de </w:t>
      </w:r>
      <w:r w:rsidR="0040341A" w:rsidRPr="00776158">
        <w:rPr>
          <w:rFonts w:ascii="Arial" w:hAnsi="Arial" w:cs="Arial"/>
        </w:rPr>
        <w:t xml:space="preserve"> 07:00 as 11:00 e de 12:30 as 16:00, ficando </w:t>
      </w:r>
      <w:r w:rsidRPr="00776158">
        <w:rPr>
          <w:rFonts w:ascii="Arial" w:hAnsi="Arial" w:cs="Arial"/>
        </w:rPr>
        <w:t>vedadas</w:t>
      </w:r>
      <w:r w:rsidRPr="00776158">
        <w:rPr>
          <w:rFonts w:ascii="Arial" w:hAnsi="Arial" w:cs="Arial"/>
          <w:spacing w:val="-7"/>
        </w:rPr>
        <w:t xml:space="preserve"> </w:t>
      </w:r>
      <w:r w:rsidRPr="00776158">
        <w:rPr>
          <w:rFonts w:ascii="Arial" w:hAnsi="Arial" w:cs="Arial"/>
        </w:rPr>
        <w:t>entregas</w:t>
      </w:r>
      <w:r w:rsidRPr="00776158">
        <w:rPr>
          <w:rFonts w:ascii="Arial" w:hAnsi="Arial" w:cs="Arial"/>
          <w:spacing w:val="-7"/>
        </w:rPr>
        <w:t xml:space="preserve"> </w:t>
      </w:r>
      <w:r w:rsidRPr="00776158">
        <w:rPr>
          <w:rFonts w:ascii="Arial" w:hAnsi="Arial" w:cs="Arial"/>
        </w:rPr>
        <w:t xml:space="preserve">de outro </w:t>
      </w:r>
    </w:p>
    <w:p w:rsidR="00EB1B6A" w:rsidRDefault="00BB479F" w:rsidP="00CF5A92">
      <w:pPr>
        <w:tabs>
          <w:tab w:val="left" w:pos="1103"/>
          <w:tab w:val="left" w:pos="4893"/>
          <w:tab w:val="left" w:pos="6310"/>
        </w:tabs>
        <w:spacing w:line="276" w:lineRule="auto"/>
        <w:rPr>
          <w:rFonts w:ascii="Arial" w:hAnsi="Arial" w:cs="Arial"/>
        </w:rPr>
      </w:pPr>
      <w:r>
        <w:rPr>
          <w:rFonts w:ascii="Arial" w:hAnsi="Arial" w:cs="Arial"/>
        </w:rPr>
        <w:t xml:space="preserve">     </w:t>
      </w:r>
      <w:r w:rsidR="00AC5B0C" w:rsidRPr="00BB479F">
        <w:rPr>
          <w:rFonts w:ascii="Arial" w:hAnsi="Arial" w:cs="Arial"/>
        </w:rPr>
        <w:t>modo.</w:t>
      </w:r>
    </w:p>
    <w:p w:rsidR="0062664A" w:rsidRPr="0062664A" w:rsidRDefault="0062664A" w:rsidP="00CF5A92">
      <w:pPr>
        <w:pStyle w:val="PargrafodaLista"/>
        <w:numPr>
          <w:ilvl w:val="2"/>
          <w:numId w:val="27"/>
        </w:numPr>
        <w:tabs>
          <w:tab w:val="left" w:pos="1103"/>
          <w:tab w:val="left" w:pos="4893"/>
          <w:tab w:val="left" w:pos="6310"/>
        </w:tabs>
        <w:spacing w:line="276" w:lineRule="auto"/>
        <w:ind w:left="0" w:firstLine="0"/>
        <w:rPr>
          <w:rFonts w:ascii="Arial" w:hAnsi="Arial" w:cs="Arial"/>
        </w:rPr>
      </w:pPr>
      <w:r>
        <w:t>A contratada será responsável pelo transporte, descarregamento, movimentação dos equipamentos, fornecimento dos materiais, execução dos serviços e limpeza do local após a conclusão da instalação, sem qualquer ônus adicional para a Administração.</w:t>
      </w:r>
    </w:p>
    <w:p w:rsidR="0062664A" w:rsidRPr="0062664A" w:rsidRDefault="0062664A" w:rsidP="00CF5A92">
      <w:pPr>
        <w:pStyle w:val="PargrafodaLista"/>
        <w:numPr>
          <w:ilvl w:val="2"/>
          <w:numId w:val="27"/>
        </w:numPr>
        <w:tabs>
          <w:tab w:val="left" w:pos="1103"/>
          <w:tab w:val="left" w:pos="4893"/>
          <w:tab w:val="left" w:pos="6310"/>
        </w:tabs>
        <w:spacing w:line="276" w:lineRule="auto"/>
        <w:ind w:left="0" w:firstLine="0"/>
        <w:rPr>
          <w:rFonts w:ascii="Arial" w:hAnsi="Arial" w:cs="Arial"/>
        </w:rPr>
      </w:pPr>
      <w:r>
        <w:t>Caso seja necessária a realização dos serviços fora do horário de expediente para evitar prejuízo às atividades administrativas, a execução deverá ser previamente autorizada pela Administração e acompanhada pelo fiscal do contrato.</w:t>
      </w:r>
    </w:p>
    <w:p w:rsidR="00EB1B6A" w:rsidRPr="00776158" w:rsidRDefault="00EB1B6A" w:rsidP="00CF5A92">
      <w:pPr>
        <w:pStyle w:val="Corpodetexto"/>
        <w:spacing w:before="73" w:line="276" w:lineRule="auto"/>
        <w:ind w:left="0"/>
        <w:rPr>
          <w:rFonts w:ascii="Arial" w:hAnsi="Arial" w:cs="Arial"/>
        </w:rPr>
      </w:pPr>
    </w:p>
    <w:p w:rsidR="00EB1B6A" w:rsidRPr="00776158" w:rsidRDefault="00AC5B0C" w:rsidP="00CF5A92">
      <w:pPr>
        <w:pStyle w:val="Ttulo2"/>
        <w:numPr>
          <w:ilvl w:val="1"/>
          <w:numId w:val="27"/>
        </w:numPr>
        <w:tabs>
          <w:tab w:val="left" w:pos="832"/>
        </w:tabs>
        <w:spacing w:line="276" w:lineRule="auto"/>
        <w:ind w:left="0" w:firstLine="0"/>
      </w:pPr>
      <w:r w:rsidRPr="00776158">
        <w:t>Rotinas</w:t>
      </w:r>
      <w:r w:rsidRPr="00776158">
        <w:rPr>
          <w:spacing w:val="-3"/>
        </w:rPr>
        <w:t xml:space="preserve"> </w:t>
      </w:r>
      <w:r w:rsidRPr="00776158">
        <w:t>a</w:t>
      </w:r>
      <w:r w:rsidRPr="00776158">
        <w:rPr>
          <w:spacing w:val="-2"/>
        </w:rPr>
        <w:t xml:space="preserve"> </w:t>
      </w:r>
      <w:r w:rsidRPr="00776158">
        <w:t>serem</w:t>
      </w:r>
      <w:r w:rsidRPr="00776158">
        <w:rPr>
          <w:spacing w:val="-3"/>
        </w:rPr>
        <w:t xml:space="preserve"> </w:t>
      </w:r>
      <w:r w:rsidRPr="00776158">
        <w:rPr>
          <w:spacing w:val="-2"/>
        </w:rPr>
        <w:t>cumpridas</w:t>
      </w:r>
    </w:p>
    <w:p w:rsidR="00EB1B6A" w:rsidRPr="00776158" w:rsidRDefault="005D08B1" w:rsidP="00CF5A92">
      <w:pPr>
        <w:pStyle w:val="PargrafodaLista"/>
        <w:numPr>
          <w:ilvl w:val="2"/>
          <w:numId w:val="27"/>
        </w:numPr>
        <w:tabs>
          <w:tab w:val="left" w:pos="1005"/>
        </w:tabs>
        <w:spacing w:before="78" w:line="276" w:lineRule="auto"/>
        <w:ind w:left="0" w:firstLine="0"/>
        <w:rPr>
          <w:rFonts w:ascii="Arial" w:hAnsi="Arial" w:cs="Arial"/>
        </w:rPr>
      </w:pPr>
      <w:r w:rsidRPr="00776158">
        <w:rPr>
          <w:rFonts w:ascii="Arial" w:hAnsi="Arial" w:cs="Arial"/>
        </w:rPr>
        <w:lastRenderedPageBreak/>
        <w:t>A contratada deverá realizar a entrega dos produtos no local indicado pela Administração, observando os prazos, quantidades e especificações estabelecidos no Termo de Referência.</w:t>
      </w:r>
    </w:p>
    <w:p w:rsidR="005D08B1" w:rsidRPr="00776158" w:rsidRDefault="005D08B1" w:rsidP="00CF5A92">
      <w:pPr>
        <w:pStyle w:val="PargrafodaLista"/>
        <w:numPr>
          <w:ilvl w:val="2"/>
          <w:numId w:val="27"/>
        </w:numPr>
        <w:tabs>
          <w:tab w:val="left" w:pos="1005"/>
        </w:tabs>
        <w:spacing w:before="78" w:line="276" w:lineRule="auto"/>
        <w:ind w:left="0" w:firstLine="0"/>
        <w:rPr>
          <w:rFonts w:ascii="Arial" w:hAnsi="Arial" w:cs="Arial"/>
        </w:rPr>
      </w:pPr>
      <w:r w:rsidRPr="00776158">
        <w:rPr>
          <w:rFonts w:ascii="Arial" w:hAnsi="Arial" w:cs="Arial"/>
        </w:rPr>
        <w:t>No ato da entrega, deverão ser apresentados os documentos fiscais correspondentes, cabendo ao responsável designado pela Administração realizar a conferência dos itens fornecidos quanto à quantidade, qualidade e conformidade com as exigências da contratação.</w:t>
      </w:r>
    </w:p>
    <w:p w:rsidR="005D08B1" w:rsidRPr="00776158" w:rsidRDefault="005D08B1" w:rsidP="00CF5A92">
      <w:pPr>
        <w:pStyle w:val="PargrafodaLista"/>
        <w:numPr>
          <w:ilvl w:val="2"/>
          <w:numId w:val="27"/>
        </w:numPr>
        <w:tabs>
          <w:tab w:val="left" w:pos="1005"/>
        </w:tabs>
        <w:spacing w:line="276" w:lineRule="auto"/>
        <w:ind w:left="0" w:firstLine="0"/>
        <w:rPr>
          <w:rFonts w:ascii="Arial" w:hAnsi="Arial" w:cs="Arial"/>
        </w:rPr>
      </w:pPr>
      <w:r w:rsidRPr="00776158">
        <w:rPr>
          <w:rFonts w:ascii="Arial" w:hAnsi="Arial" w:cs="Arial"/>
        </w:rPr>
        <w:t>Verificada qualquer irregularidade, a contratada será notificada para promover a substituição ou correção dos produtos, sem ônus adicional para o Município.</w:t>
      </w:r>
    </w:p>
    <w:p w:rsidR="00EB1B6A" w:rsidRPr="00776158" w:rsidRDefault="00EB1B6A" w:rsidP="00CF5A92">
      <w:pPr>
        <w:pStyle w:val="Corpodetexto"/>
        <w:spacing w:line="276" w:lineRule="auto"/>
        <w:ind w:left="0"/>
        <w:rPr>
          <w:rFonts w:ascii="Arial" w:hAnsi="Arial" w:cs="Arial"/>
        </w:rPr>
      </w:pPr>
    </w:p>
    <w:p w:rsidR="00EB1B6A" w:rsidRPr="00776158" w:rsidRDefault="00AC5B0C" w:rsidP="00CF5A92">
      <w:pPr>
        <w:pStyle w:val="Ttulo2"/>
        <w:numPr>
          <w:ilvl w:val="1"/>
          <w:numId w:val="27"/>
        </w:numPr>
        <w:tabs>
          <w:tab w:val="left" w:pos="832"/>
        </w:tabs>
        <w:spacing w:before="1" w:line="276" w:lineRule="auto"/>
        <w:ind w:left="0" w:firstLine="0"/>
      </w:pPr>
      <w:r w:rsidRPr="00776158">
        <w:t>Condições</w:t>
      </w:r>
      <w:r w:rsidRPr="00776158">
        <w:rPr>
          <w:spacing w:val="-4"/>
        </w:rPr>
        <w:t xml:space="preserve"> </w:t>
      </w:r>
      <w:r w:rsidRPr="00776158">
        <w:t xml:space="preserve">de </w:t>
      </w:r>
      <w:r w:rsidRPr="00776158">
        <w:rPr>
          <w:spacing w:val="-2"/>
        </w:rPr>
        <w:t>Entrega</w:t>
      </w:r>
    </w:p>
    <w:p w:rsidR="00EB1B6A" w:rsidRPr="00776158" w:rsidRDefault="00AC5B0C" w:rsidP="00CF5A92">
      <w:pPr>
        <w:pStyle w:val="PargrafodaLista"/>
        <w:numPr>
          <w:ilvl w:val="2"/>
          <w:numId w:val="27"/>
        </w:numPr>
        <w:tabs>
          <w:tab w:val="left" w:pos="1007"/>
          <w:tab w:val="left" w:leader="dot" w:pos="7285"/>
        </w:tabs>
        <w:spacing w:line="276" w:lineRule="auto"/>
        <w:ind w:left="0" w:firstLine="0"/>
        <w:rPr>
          <w:rFonts w:ascii="Arial" w:hAnsi="Arial" w:cs="Arial"/>
        </w:rPr>
      </w:pPr>
      <w:r w:rsidRPr="00776158">
        <w:rPr>
          <w:rFonts w:ascii="Arial" w:hAnsi="Arial" w:cs="Arial"/>
        </w:rPr>
        <w:t>O</w:t>
      </w:r>
      <w:r w:rsidRPr="00776158">
        <w:rPr>
          <w:rFonts w:ascii="Arial" w:hAnsi="Arial" w:cs="Arial"/>
          <w:spacing w:val="-11"/>
        </w:rPr>
        <w:t xml:space="preserve"> </w:t>
      </w:r>
      <w:r w:rsidRPr="00776158">
        <w:rPr>
          <w:rFonts w:ascii="Arial" w:hAnsi="Arial" w:cs="Arial"/>
        </w:rPr>
        <w:t>prazo</w:t>
      </w:r>
      <w:r w:rsidRPr="00776158">
        <w:rPr>
          <w:rFonts w:ascii="Arial" w:hAnsi="Arial" w:cs="Arial"/>
          <w:spacing w:val="-11"/>
        </w:rPr>
        <w:t xml:space="preserve"> </w:t>
      </w:r>
      <w:r w:rsidRPr="00776158">
        <w:rPr>
          <w:rFonts w:ascii="Arial" w:hAnsi="Arial" w:cs="Arial"/>
        </w:rPr>
        <w:t>máximo</w:t>
      </w:r>
      <w:r w:rsidRPr="00776158">
        <w:rPr>
          <w:rFonts w:ascii="Arial" w:hAnsi="Arial" w:cs="Arial"/>
          <w:spacing w:val="-12"/>
        </w:rPr>
        <w:t xml:space="preserve"> </w:t>
      </w:r>
      <w:r w:rsidRPr="00776158">
        <w:rPr>
          <w:rFonts w:ascii="Arial" w:hAnsi="Arial" w:cs="Arial"/>
        </w:rPr>
        <w:t>de</w:t>
      </w:r>
      <w:r w:rsidRPr="00776158">
        <w:rPr>
          <w:rFonts w:ascii="Arial" w:hAnsi="Arial" w:cs="Arial"/>
          <w:spacing w:val="-10"/>
        </w:rPr>
        <w:t xml:space="preserve"> </w:t>
      </w:r>
      <w:r w:rsidRPr="00776158">
        <w:rPr>
          <w:rFonts w:ascii="Arial" w:hAnsi="Arial" w:cs="Arial"/>
        </w:rPr>
        <w:t>entrega</w:t>
      </w:r>
      <w:r w:rsidRPr="00776158">
        <w:rPr>
          <w:rFonts w:ascii="Arial" w:hAnsi="Arial" w:cs="Arial"/>
          <w:spacing w:val="-12"/>
        </w:rPr>
        <w:t xml:space="preserve"> </w:t>
      </w:r>
      <w:r w:rsidRPr="00776158">
        <w:rPr>
          <w:rFonts w:ascii="Arial" w:hAnsi="Arial" w:cs="Arial"/>
        </w:rPr>
        <w:t>do</w:t>
      </w:r>
      <w:r w:rsidRPr="00776158">
        <w:rPr>
          <w:rFonts w:ascii="Arial" w:hAnsi="Arial" w:cs="Arial"/>
          <w:spacing w:val="-11"/>
        </w:rPr>
        <w:t xml:space="preserve"> </w:t>
      </w:r>
      <w:r w:rsidRPr="00776158">
        <w:rPr>
          <w:rFonts w:ascii="Arial" w:hAnsi="Arial" w:cs="Arial"/>
        </w:rPr>
        <w:t>produto</w:t>
      </w:r>
      <w:r w:rsidRPr="00776158">
        <w:rPr>
          <w:rFonts w:ascii="Arial" w:hAnsi="Arial" w:cs="Arial"/>
          <w:spacing w:val="-10"/>
        </w:rPr>
        <w:t xml:space="preserve"> </w:t>
      </w:r>
      <w:r w:rsidRPr="00776158">
        <w:rPr>
          <w:rFonts w:ascii="Arial" w:hAnsi="Arial" w:cs="Arial"/>
        </w:rPr>
        <w:t>ou</w:t>
      </w:r>
      <w:r w:rsidRPr="00776158">
        <w:rPr>
          <w:rFonts w:ascii="Arial" w:hAnsi="Arial" w:cs="Arial"/>
          <w:spacing w:val="-10"/>
        </w:rPr>
        <w:t xml:space="preserve"> </w:t>
      </w:r>
      <w:r w:rsidRPr="00776158">
        <w:rPr>
          <w:rFonts w:ascii="Arial" w:hAnsi="Arial" w:cs="Arial"/>
        </w:rPr>
        <w:t>do</w:t>
      </w:r>
      <w:r w:rsidRPr="00776158">
        <w:rPr>
          <w:rFonts w:ascii="Arial" w:hAnsi="Arial" w:cs="Arial"/>
          <w:spacing w:val="-12"/>
        </w:rPr>
        <w:t xml:space="preserve"> </w:t>
      </w:r>
      <w:r w:rsidRPr="00776158">
        <w:rPr>
          <w:rFonts w:ascii="Arial" w:hAnsi="Arial" w:cs="Arial"/>
        </w:rPr>
        <w:t>serviço</w:t>
      </w:r>
      <w:r w:rsidRPr="00776158">
        <w:rPr>
          <w:rFonts w:ascii="Arial" w:hAnsi="Arial" w:cs="Arial"/>
          <w:spacing w:val="-8"/>
        </w:rPr>
        <w:t xml:space="preserve"> </w:t>
      </w:r>
      <w:r w:rsidRPr="00776158">
        <w:rPr>
          <w:rFonts w:ascii="Arial" w:hAnsi="Arial" w:cs="Arial"/>
        </w:rPr>
        <w:t>é</w:t>
      </w:r>
      <w:r w:rsidRPr="00776158">
        <w:rPr>
          <w:rFonts w:ascii="Arial" w:hAnsi="Arial" w:cs="Arial"/>
          <w:spacing w:val="-12"/>
        </w:rPr>
        <w:t xml:space="preserve"> </w:t>
      </w:r>
      <w:r w:rsidRPr="00776158">
        <w:rPr>
          <w:rFonts w:ascii="Arial" w:hAnsi="Arial" w:cs="Arial"/>
          <w:spacing w:val="-5"/>
        </w:rPr>
        <w:t>de</w:t>
      </w:r>
      <w:r w:rsidR="0040341A" w:rsidRPr="00776158">
        <w:rPr>
          <w:rFonts w:ascii="Arial" w:hAnsi="Arial" w:cs="Arial"/>
          <w:spacing w:val="-5"/>
        </w:rPr>
        <w:t xml:space="preserve"> 30 d</w:t>
      </w:r>
      <w:r w:rsidRPr="00776158">
        <w:rPr>
          <w:rFonts w:ascii="Arial" w:hAnsi="Arial" w:cs="Arial"/>
        </w:rPr>
        <w:t>ias</w:t>
      </w:r>
      <w:r w:rsidRPr="00776158">
        <w:rPr>
          <w:rFonts w:ascii="Arial" w:hAnsi="Arial" w:cs="Arial"/>
          <w:spacing w:val="-12"/>
        </w:rPr>
        <w:t xml:space="preserve"> </w:t>
      </w:r>
      <w:r w:rsidRPr="00776158">
        <w:rPr>
          <w:rFonts w:ascii="Arial" w:hAnsi="Arial" w:cs="Arial"/>
        </w:rPr>
        <w:t>contados</w:t>
      </w:r>
      <w:r w:rsidRPr="00776158">
        <w:rPr>
          <w:rFonts w:ascii="Arial" w:hAnsi="Arial" w:cs="Arial"/>
          <w:spacing w:val="-13"/>
        </w:rPr>
        <w:t xml:space="preserve"> </w:t>
      </w:r>
      <w:r w:rsidRPr="00776158">
        <w:rPr>
          <w:rFonts w:ascii="Arial" w:hAnsi="Arial" w:cs="Arial"/>
        </w:rPr>
        <w:t>a</w:t>
      </w:r>
      <w:r w:rsidRPr="00776158">
        <w:rPr>
          <w:rFonts w:ascii="Arial" w:hAnsi="Arial" w:cs="Arial"/>
          <w:spacing w:val="-13"/>
        </w:rPr>
        <w:t xml:space="preserve"> </w:t>
      </w:r>
      <w:r w:rsidRPr="00776158">
        <w:rPr>
          <w:rFonts w:ascii="Arial" w:hAnsi="Arial" w:cs="Arial"/>
          <w:spacing w:val="-2"/>
        </w:rPr>
        <w:t>partir</w:t>
      </w:r>
    </w:p>
    <w:p w:rsidR="00EB1B6A" w:rsidRPr="00776158" w:rsidRDefault="00AC5B0C" w:rsidP="00CF5A92">
      <w:pPr>
        <w:pStyle w:val="Corpodetexto"/>
        <w:spacing w:line="276" w:lineRule="auto"/>
        <w:ind w:left="0"/>
        <w:rPr>
          <w:rFonts w:ascii="Arial" w:hAnsi="Arial" w:cs="Arial"/>
        </w:rPr>
      </w:pPr>
      <w:r w:rsidRPr="00776158">
        <w:rPr>
          <w:rFonts w:ascii="Arial" w:hAnsi="Arial" w:cs="Arial"/>
        </w:rPr>
        <w:t>do</w:t>
      </w:r>
      <w:r w:rsidRPr="00776158">
        <w:rPr>
          <w:rFonts w:ascii="Arial" w:hAnsi="Arial" w:cs="Arial"/>
          <w:spacing w:val="-1"/>
        </w:rPr>
        <w:t xml:space="preserve"> </w:t>
      </w:r>
      <w:r w:rsidRPr="00776158">
        <w:rPr>
          <w:rFonts w:ascii="Arial" w:hAnsi="Arial" w:cs="Arial"/>
        </w:rPr>
        <w:t>recebimento</w:t>
      </w:r>
      <w:r w:rsidRPr="00776158">
        <w:rPr>
          <w:rFonts w:ascii="Arial" w:hAnsi="Arial" w:cs="Arial"/>
          <w:spacing w:val="-6"/>
        </w:rPr>
        <w:t xml:space="preserve"> </w:t>
      </w:r>
      <w:r w:rsidRPr="00776158">
        <w:rPr>
          <w:rFonts w:ascii="Arial" w:hAnsi="Arial" w:cs="Arial"/>
        </w:rPr>
        <w:t>da</w:t>
      </w:r>
      <w:r w:rsidRPr="00776158">
        <w:rPr>
          <w:rFonts w:ascii="Arial" w:hAnsi="Arial" w:cs="Arial"/>
          <w:spacing w:val="-2"/>
        </w:rPr>
        <w:t xml:space="preserve"> </w:t>
      </w:r>
      <w:r w:rsidRPr="00776158">
        <w:rPr>
          <w:rFonts w:ascii="Arial" w:hAnsi="Arial" w:cs="Arial"/>
        </w:rPr>
        <w:t>Nota</w:t>
      </w:r>
      <w:r w:rsidRPr="00776158">
        <w:rPr>
          <w:rFonts w:ascii="Arial" w:hAnsi="Arial" w:cs="Arial"/>
          <w:spacing w:val="-6"/>
        </w:rPr>
        <w:t xml:space="preserve"> </w:t>
      </w:r>
      <w:r w:rsidRPr="00776158">
        <w:rPr>
          <w:rFonts w:ascii="Arial" w:hAnsi="Arial" w:cs="Arial"/>
        </w:rPr>
        <w:t>de</w:t>
      </w:r>
      <w:r w:rsidRPr="00776158">
        <w:rPr>
          <w:rFonts w:ascii="Arial" w:hAnsi="Arial" w:cs="Arial"/>
          <w:spacing w:val="-1"/>
        </w:rPr>
        <w:t xml:space="preserve"> </w:t>
      </w:r>
      <w:r w:rsidRPr="00776158">
        <w:rPr>
          <w:rFonts w:ascii="Arial" w:hAnsi="Arial" w:cs="Arial"/>
        </w:rPr>
        <w:t>Empenho</w:t>
      </w:r>
      <w:r w:rsidRPr="00776158">
        <w:rPr>
          <w:rFonts w:ascii="Arial" w:hAnsi="Arial" w:cs="Arial"/>
          <w:spacing w:val="-4"/>
        </w:rPr>
        <w:t xml:space="preserve"> </w:t>
      </w:r>
      <w:r w:rsidRPr="00776158">
        <w:rPr>
          <w:rFonts w:ascii="Arial" w:hAnsi="Arial" w:cs="Arial"/>
        </w:rPr>
        <w:t>pelo</w:t>
      </w:r>
      <w:r w:rsidRPr="00776158">
        <w:rPr>
          <w:rFonts w:ascii="Arial" w:hAnsi="Arial" w:cs="Arial"/>
          <w:spacing w:val="-1"/>
        </w:rPr>
        <w:t xml:space="preserve"> </w:t>
      </w:r>
      <w:r w:rsidRPr="00776158">
        <w:rPr>
          <w:rFonts w:ascii="Arial" w:hAnsi="Arial" w:cs="Arial"/>
          <w:spacing w:val="-2"/>
        </w:rPr>
        <w:t>Fornecedor.</w:t>
      </w:r>
    </w:p>
    <w:p w:rsidR="00EB1B6A" w:rsidRPr="00776158" w:rsidRDefault="00EB1B6A" w:rsidP="00CF5A92">
      <w:pPr>
        <w:pStyle w:val="Corpodetexto"/>
        <w:spacing w:line="276" w:lineRule="auto"/>
        <w:ind w:left="0"/>
        <w:rPr>
          <w:rFonts w:ascii="Arial" w:hAnsi="Arial" w:cs="Arial"/>
        </w:rPr>
      </w:pPr>
    </w:p>
    <w:p w:rsidR="00EB1B6A" w:rsidRPr="00776158" w:rsidRDefault="00AC5B0C" w:rsidP="00CF5A92">
      <w:pPr>
        <w:pStyle w:val="Ttulo2"/>
        <w:numPr>
          <w:ilvl w:val="1"/>
          <w:numId w:val="27"/>
        </w:numPr>
        <w:tabs>
          <w:tab w:val="left" w:pos="832"/>
        </w:tabs>
        <w:spacing w:line="276" w:lineRule="auto"/>
        <w:ind w:left="0" w:firstLine="0"/>
      </w:pPr>
      <w:r w:rsidRPr="00776158">
        <w:t>Da</w:t>
      </w:r>
      <w:r w:rsidRPr="00776158">
        <w:rPr>
          <w:spacing w:val="-1"/>
        </w:rPr>
        <w:t xml:space="preserve"> </w:t>
      </w:r>
      <w:r w:rsidRPr="00776158">
        <w:t>garantia</w:t>
      </w:r>
      <w:r w:rsidRPr="00776158">
        <w:rPr>
          <w:spacing w:val="-2"/>
        </w:rPr>
        <w:t xml:space="preserve"> técnica</w:t>
      </w:r>
    </w:p>
    <w:p w:rsidR="00EB1B6A" w:rsidRPr="00776158" w:rsidRDefault="00AC5B0C" w:rsidP="00CF5A92">
      <w:pPr>
        <w:pStyle w:val="PargrafodaLista"/>
        <w:numPr>
          <w:ilvl w:val="2"/>
          <w:numId w:val="27"/>
        </w:numPr>
        <w:tabs>
          <w:tab w:val="left" w:pos="1043"/>
        </w:tabs>
        <w:spacing w:line="276" w:lineRule="auto"/>
        <w:ind w:left="0" w:firstLine="0"/>
        <w:rPr>
          <w:rFonts w:ascii="Arial" w:hAnsi="Arial" w:cs="Arial"/>
        </w:rPr>
      </w:pPr>
      <w:r w:rsidRPr="00776158">
        <w:rPr>
          <w:rFonts w:ascii="Arial" w:hAnsi="Arial" w:cs="Arial"/>
        </w:rPr>
        <w:t>O prazo de garantia mínimo é aquele estabelecido na Lei Federal 8.078 de 11 de setembro de 1990 (</w:t>
      </w:r>
      <w:r w:rsidRPr="00776158">
        <w:rPr>
          <w:rFonts w:ascii="Arial" w:hAnsi="Arial" w:cs="Arial"/>
          <w:i/>
        </w:rPr>
        <w:t>Código de Defesa do Consumidor</w:t>
      </w:r>
      <w:r w:rsidRPr="00776158">
        <w:rPr>
          <w:rFonts w:ascii="Arial" w:hAnsi="Arial" w:cs="Arial"/>
        </w:rPr>
        <w:t>) para entrega de produtos.</w:t>
      </w:r>
    </w:p>
    <w:p w:rsidR="00EB1B6A" w:rsidRPr="00776158" w:rsidRDefault="00AC5B0C" w:rsidP="00CF5A92">
      <w:pPr>
        <w:pStyle w:val="PargrafodaLista"/>
        <w:numPr>
          <w:ilvl w:val="2"/>
          <w:numId w:val="27"/>
        </w:numPr>
        <w:tabs>
          <w:tab w:val="left" w:pos="1026"/>
        </w:tabs>
        <w:spacing w:line="276" w:lineRule="auto"/>
        <w:ind w:left="0" w:firstLine="0"/>
        <w:rPr>
          <w:rFonts w:ascii="Arial" w:hAnsi="Arial" w:cs="Arial"/>
        </w:rPr>
      </w:pPr>
      <w:r w:rsidRPr="00776158">
        <w:rPr>
          <w:rFonts w:ascii="Arial" w:hAnsi="Arial" w:cs="Arial"/>
        </w:rPr>
        <w:t>Uma vez notificado, o Contratado realizará a reparação ou a substituição do produto que apresentar vícios ou defeito no prazo máximo de 10 (dez) dias úteis.</w:t>
      </w:r>
    </w:p>
    <w:p w:rsidR="00EB1B6A" w:rsidRPr="00776158" w:rsidRDefault="00EB1B6A" w:rsidP="00CF5A92">
      <w:pPr>
        <w:pStyle w:val="Corpodetexto"/>
        <w:spacing w:line="276" w:lineRule="auto"/>
        <w:ind w:left="0"/>
        <w:rPr>
          <w:rFonts w:ascii="Arial" w:hAnsi="Arial" w:cs="Arial"/>
        </w:rPr>
      </w:pPr>
    </w:p>
    <w:p w:rsidR="00EB1B6A" w:rsidRPr="00776158" w:rsidRDefault="00AC5B0C" w:rsidP="00CF5A92">
      <w:pPr>
        <w:pStyle w:val="Ttulo1"/>
        <w:numPr>
          <w:ilvl w:val="0"/>
          <w:numId w:val="27"/>
        </w:numPr>
        <w:tabs>
          <w:tab w:val="left" w:pos="652"/>
        </w:tabs>
        <w:spacing w:line="276" w:lineRule="auto"/>
        <w:ind w:left="0" w:firstLine="0"/>
      </w:pPr>
      <w:r w:rsidRPr="00776158">
        <w:t>DAS</w:t>
      </w:r>
      <w:r w:rsidRPr="00776158">
        <w:rPr>
          <w:spacing w:val="-7"/>
        </w:rPr>
        <w:t xml:space="preserve"> </w:t>
      </w:r>
      <w:r w:rsidRPr="00776158">
        <w:t>OBRIGAÇÕES</w:t>
      </w:r>
      <w:r w:rsidRPr="00776158">
        <w:rPr>
          <w:spacing w:val="-7"/>
        </w:rPr>
        <w:t xml:space="preserve"> </w:t>
      </w:r>
      <w:r w:rsidRPr="00776158">
        <w:t>DAS</w:t>
      </w:r>
      <w:r w:rsidRPr="00776158">
        <w:rPr>
          <w:spacing w:val="-5"/>
        </w:rPr>
        <w:t xml:space="preserve"> </w:t>
      </w:r>
      <w:r w:rsidRPr="00776158">
        <w:rPr>
          <w:spacing w:val="-2"/>
        </w:rPr>
        <w:t>PARTES</w:t>
      </w:r>
    </w:p>
    <w:p w:rsidR="00EB1B6A" w:rsidRPr="00776158" w:rsidRDefault="00AC5B0C" w:rsidP="00CF5A92">
      <w:pPr>
        <w:pStyle w:val="Ttulo2"/>
        <w:numPr>
          <w:ilvl w:val="1"/>
          <w:numId w:val="27"/>
        </w:numPr>
        <w:tabs>
          <w:tab w:val="left" w:pos="832"/>
        </w:tabs>
        <w:spacing w:line="276" w:lineRule="auto"/>
        <w:ind w:left="0" w:firstLine="0"/>
      </w:pPr>
      <w:r w:rsidRPr="00776158">
        <w:t>Das</w:t>
      </w:r>
      <w:r w:rsidRPr="00776158">
        <w:rPr>
          <w:spacing w:val="-5"/>
        </w:rPr>
        <w:t xml:space="preserve"> </w:t>
      </w:r>
      <w:r w:rsidRPr="00776158">
        <w:t>Obrigações</w:t>
      </w:r>
      <w:r w:rsidRPr="00776158">
        <w:rPr>
          <w:spacing w:val="-3"/>
        </w:rPr>
        <w:t xml:space="preserve"> </w:t>
      </w:r>
      <w:r w:rsidRPr="00776158">
        <w:t>do</w:t>
      </w:r>
      <w:r w:rsidRPr="00776158">
        <w:rPr>
          <w:spacing w:val="-2"/>
        </w:rPr>
        <w:t xml:space="preserve"> Contratado</w:t>
      </w:r>
    </w:p>
    <w:p w:rsidR="00EB1B6A" w:rsidRPr="00776158" w:rsidRDefault="00AC5B0C" w:rsidP="00CF5A92">
      <w:pPr>
        <w:pStyle w:val="PargrafodaLista"/>
        <w:numPr>
          <w:ilvl w:val="2"/>
          <w:numId w:val="27"/>
        </w:numPr>
        <w:tabs>
          <w:tab w:val="left" w:pos="1076"/>
        </w:tabs>
        <w:spacing w:line="276" w:lineRule="auto"/>
        <w:ind w:left="0" w:firstLine="0"/>
        <w:rPr>
          <w:rFonts w:ascii="Arial" w:hAnsi="Arial" w:cs="Arial"/>
        </w:rPr>
      </w:pPr>
      <w:r w:rsidRPr="00776158">
        <w:rPr>
          <w:rFonts w:ascii="Arial" w:hAnsi="Arial" w:cs="Arial"/>
        </w:rPr>
        <w:t>Cumprir</w:t>
      </w:r>
      <w:r w:rsidRPr="00776158">
        <w:rPr>
          <w:rFonts w:ascii="Arial" w:hAnsi="Arial" w:cs="Arial"/>
          <w:spacing w:val="40"/>
        </w:rPr>
        <w:t xml:space="preserve"> </w:t>
      </w:r>
      <w:r w:rsidRPr="00776158">
        <w:rPr>
          <w:rFonts w:ascii="Arial" w:hAnsi="Arial" w:cs="Arial"/>
        </w:rPr>
        <w:t>todas</w:t>
      </w:r>
      <w:r w:rsidRPr="00776158">
        <w:rPr>
          <w:rFonts w:ascii="Arial" w:hAnsi="Arial" w:cs="Arial"/>
          <w:spacing w:val="40"/>
        </w:rPr>
        <w:t xml:space="preserve"> </w:t>
      </w:r>
      <w:r w:rsidRPr="00776158">
        <w:rPr>
          <w:rFonts w:ascii="Arial" w:hAnsi="Arial" w:cs="Arial"/>
        </w:rPr>
        <w:t>as</w:t>
      </w:r>
      <w:r w:rsidRPr="00776158">
        <w:rPr>
          <w:rFonts w:ascii="Arial" w:hAnsi="Arial" w:cs="Arial"/>
          <w:spacing w:val="40"/>
        </w:rPr>
        <w:t xml:space="preserve"> </w:t>
      </w:r>
      <w:r w:rsidRPr="00776158">
        <w:rPr>
          <w:rFonts w:ascii="Arial" w:hAnsi="Arial" w:cs="Arial"/>
        </w:rPr>
        <w:t>obrigações</w:t>
      </w:r>
      <w:r w:rsidRPr="00776158">
        <w:rPr>
          <w:rFonts w:ascii="Arial" w:hAnsi="Arial" w:cs="Arial"/>
          <w:spacing w:val="40"/>
        </w:rPr>
        <w:t xml:space="preserve"> </w:t>
      </w:r>
      <w:r w:rsidRPr="00776158">
        <w:rPr>
          <w:rFonts w:ascii="Arial" w:hAnsi="Arial" w:cs="Arial"/>
        </w:rPr>
        <w:t>constantes</w:t>
      </w:r>
      <w:r w:rsidRPr="00776158">
        <w:rPr>
          <w:rFonts w:ascii="Arial" w:hAnsi="Arial" w:cs="Arial"/>
          <w:spacing w:val="40"/>
        </w:rPr>
        <w:t xml:space="preserve"> </w:t>
      </w:r>
      <w:r w:rsidRPr="00776158">
        <w:rPr>
          <w:rFonts w:ascii="Arial" w:hAnsi="Arial" w:cs="Arial"/>
        </w:rPr>
        <w:t>deste</w:t>
      </w:r>
      <w:r w:rsidRPr="00776158">
        <w:rPr>
          <w:rFonts w:ascii="Arial" w:hAnsi="Arial" w:cs="Arial"/>
          <w:spacing w:val="40"/>
        </w:rPr>
        <w:t xml:space="preserve"> </w:t>
      </w:r>
      <w:r w:rsidRPr="00776158">
        <w:rPr>
          <w:rFonts w:ascii="Arial" w:hAnsi="Arial" w:cs="Arial"/>
        </w:rPr>
        <w:t>instrumento</w:t>
      </w:r>
      <w:r w:rsidRPr="00776158">
        <w:rPr>
          <w:rFonts w:ascii="Arial" w:hAnsi="Arial" w:cs="Arial"/>
          <w:spacing w:val="40"/>
        </w:rPr>
        <w:t xml:space="preserve"> </w:t>
      </w:r>
      <w:r w:rsidRPr="00776158">
        <w:rPr>
          <w:rFonts w:ascii="Arial" w:hAnsi="Arial" w:cs="Arial"/>
        </w:rPr>
        <w:t>e</w:t>
      </w:r>
      <w:r w:rsidRPr="00776158">
        <w:rPr>
          <w:rFonts w:ascii="Arial" w:hAnsi="Arial" w:cs="Arial"/>
          <w:spacing w:val="40"/>
        </w:rPr>
        <w:t xml:space="preserve"> </w:t>
      </w:r>
      <w:r w:rsidRPr="00776158">
        <w:rPr>
          <w:rFonts w:ascii="Arial" w:hAnsi="Arial" w:cs="Arial"/>
        </w:rPr>
        <w:t>seus</w:t>
      </w:r>
      <w:r w:rsidRPr="00776158">
        <w:rPr>
          <w:rFonts w:ascii="Arial" w:hAnsi="Arial" w:cs="Arial"/>
          <w:spacing w:val="40"/>
        </w:rPr>
        <w:t xml:space="preserve"> </w:t>
      </w:r>
      <w:r w:rsidRPr="00776158">
        <w:rPr>
          <w:rFonts w:ascii="Arial" w:hAnsi="Arial" w:cs="Arial"/>
        </w:rPr>
        <w:t>anexos,</w:t>
      </w:r>
      <w:r w:rsidRPr="00776158">
        <w:rPr>
          <w:rFonts w:ascii="Arial" w:hAnsi="Arial" w:cs="Arial"/>
          <w:spacing w:val="40"/>
        </w:rPr>
        <w:t xml:space="preserve"> </w:t>
      </w:r>
      <w:r w:rsidRPr="00776158">
        <w:rPr>
          <w:rFonts w:ascii="Arial" w:hAnsi="Arial" w:cs="Arial"/>
        </w:rPr>
        <w:t>nas quantidades, prazos e condições pactuadas.</w:t>
      </w:r>
    </w:p>
    <w:p w:rsidR="00EB1B6A" w:rsidRPr="00776158" w:rsidRDefault="00AC5B0C" w:rsidP="00CF5A92">
      <w:pPr>
        <w:pStyle w:val="PargrafodaLista"/>
        <w:numPr>
          <w:ilvl w:val="2"/>
          <w:numId w:val="27"/>
        </w:numPr>
        <w:tabs>
          <w:tab w:val="left" w:pos="1023"/>
        </w:tabs>
        <w:spacing w:line="276" w:lineRule="auto"/>
        <w:ind w:left="0" w:firstLine="0"/>
        <w:rPr>
          <w:rFonts w:ascii="Arial" w:hAnsi="Arial" w:cs="Arial"/>
        </w:rPr>
      </w:pPr>
      <w:r w:rsidRPr="00776158">
        <w:rPr>
          <w:rFonts w:ascii="Arial" w:hAnsi="Arial" w:cs="Arial"/>
        </w:rPr>
        <w:t>Efetuar o</w:t>
      </w:r>
      <w:r w:rsidRPr="00776158">
        <w:rPr>
          <w:rFonts w:ascii="Arial" w:hAnsi="Arial" w:cs="Arial"/>
          <w:spacing w:val="-1"/>
        </w:rPr>
        <w:t xml:space="preserve"> </w:t>
      </w:r>
      <w:r w:rsidRPr="00776158">
        <w:rPr>
          <w:rFonts w:ascii="Arial" w:hAnsi="Arial" w:cs="Arial"/>
        </w:rPr>
        <w:t>fornecimento</w:t>
      </w:r>
      <w:r w:rsidRPr="00776158">
        <w:rPr>
          <w:rFonts w:ascii="Arial" w:hAnsi="Arial" w:cs="Arial"/>
          <w:spacing w:val="-1"/>
        </w:rPr>
        <w:t xml:space="preserve"> </w:t>
      </w:r>
      <w:r w:rsidRPr="00776158">
        <w:rPr>
          <w:rFonts w:ascii="Arial" w:hAnsi="Arial" w:cs="Arial"/>
        </w:rPr>
        <w:t>ou a prestação do serviço conforme especificado no presente instrumento de referência e no instrumento de contrato.</w:t>
      </w:r>
    </w:p>
    <w:p w:rsidR="005D08B1" w:rsidRPr="00BB479F" w:rsidRDefault="00AC5B0C" w:rsidP="00CF5A92">
      <w:pPr>
        <w:pStyle w:val="PargrafodaLista"/>
        <w:numPr>
          <w:ilvl w:val="2"/>
          <w:numId w:val="27"/>
        </w:numPr>
        <w:tabs>
          <w:tab w:val="left" w:pos="1096"/>
        </w:tabs>
        <w:spacing w:line="276" w:lineRule="auto"/>
        <w:ind w:left="0" w:firstLine="0"/>
        <w:rPr>
          <w:rFonts w:ascii="Arial" w:hAnsi="Arial" w:cs="Arial"/>
        </w:rPr>
      </w:pPr>
      <w:r w:rsidRPr="00776158">
        <w:rPr>
          <w:rFonts w:ascii="Arial" w:hAnsi="Arial" w:cs="Arial"/>
        </w:rPr>
        <w:t>Providenciar</w:t>
      </w:r>
      <w:r w:rsidRPr="00776158">
        <w:rPr>
          <w:rFonts w:ascii="Arial" w:hAnsi="Arial" w:cs="Arial"/>
          <w:spacing w:val="40"/>
        </w:rPr>
        <w:t xml:space="preserve"> </w:t>
      </w:r>
      <w:r w:rsidRPr="00776158">
        <w:rPr>
          <w:rFonts w:ascii="Arial" w:hAnsi="Arial" w:cs="Arial"/>
        </w:rPr>
        <w:t>a</w:t>
      </w:r>
      <w:r w:rsidRPr="00776158">
        <w:rPr>
          <w:rFonts w:ascii="Arial" w:hAnsi="Arial" w:cs="Arial"/>
          <w:spacing w:val="40"/>
        </w:rPr>
        <w:t xml:space="preserve"> </w:t>
      </w:r>
      <w:r w:rsidRPr="00776158">
        <w:rPr>
          <w:rFonts w:ascii="Arial" w:hAnsi="Arial" w:cs="Arial"/>
        </w:rPr>
        <w:t>imediata</w:t>
      </w:r>
      <w:r w:rsidRPr="00776158">
        <w:rPr>
          <w:rFonts w:ascii="Arial" w:hAnsi="Arial" w:cs="Arial"/>
          <w:spacing w:val="40"/>
        </w:rPr>
        <w:t xml:space="preserve"> </w:t>
      </w:r>
      <w:r w:rsidRPr="00776158">
        <w:rPr>
          <w:rFonts w:ascii="Arial" w:hAnsi="Arial" w:cs="Arial"/>
        </w:rPr>
        <w:t>correção</w:t>
      </w:r>
      <w:r w:rsidRPr="00776158">
        <w:rPr>
          <w:rFonts w:ascii="Arial" w:hAnsi="Arial" w:cs="Arial"/>
          <w:spacing w:val="40"/>
        </w:rPr>
        <w:t xml:space="preserve"> </w:t>
      </w:r>
      <w:r w:rsidRPr="00776158">
        <w:rPr>
          <w:rFonts w:ascii="Arial" w:hAnsi="Arial" w:cs="Arial"/>
        </w:rPr>
        <w:t>de</w:t>
      </w:r>
      <w:r w:rsidRPr="00776158">
        <w:rPr>
          <w:rFonts w:ascii="Arial" w:hAnsi="Arial" w:cs="Arial"/>
          <w:spacing w:val="40"/>
        </w:rPr>
        <w:t xml:space="preserve"> </w:t>
      </w:r>
      <w:r w:rsidRPr="00776158">
        <w:rPr>
          <w:rFonts w:ascii="Arial" w:hAnsi="Arial" w:cs="Arial"/>
        </w:rPr>
        <w:t>quaisquer</w:t>
      </w:r>
      <w:r w:rsidRPr="00776158">
        <w:rPr>
          <w:rFonts w:ascii="Arial" w:hAnsi="Arial" w:cs="Arial"/>
          <w:spacing w:val="40"/>
        </w:rPr>
        <w:t xml:space="preserve"> </w:t>
      </w:r>
      <w:r w:rsidRPr="00776158">
        <w:rPr>
          <w:rFonts w:ascii="Arial" w:hAnsi="Arial" w:cs="Arial"/>
        </w:rPr>
        <w:t>irregularidades</w:t>
      </w:r>
      <w:r w:rsidRPr="00776158">
        <w:rPr>
          <w:rFonts w:ascii="Arial" w:hAnsi="Arial" w:cs="Arial"/>
          <w:spacing w:val="40"/>
        </w:rPr>
        <w:t xml:space="preserve"> </w:t>
      </w:r>
      <w:r w:rsidRPr="00776158">
        <w:rPr>
          <w:rFonts w:ascii="Arial" w:hAnsi="Arial" w:cs="Arial"/>
        </w:rPr>
        <w:t>apontadas</w:t>
      </w:r>
      <w:r w:rsidRPr="00776158">
        <w:rPr>
          <w:rFonts w:ascii="Arial" w:hAnsi="Arial" w:cs="Arial"/>
          <w:spacing w:val="78"/>
        </w:rPr>
        <w:t xml:space="preserve"> </w:t>
      </w:r>
      <w:r w:rsidRPr="00776158">
        <w:rPr>
          <w:rFonts w:ascii="Arial" w:hAnsi="Arial" w:cs="Arial"/>
        </w:rPr>
        <w:t>pelo</w:t>
      </w:r>
      <w:r w:rsidRPr="00776158">
        <w:rPr>
          <w:rFonts w:ascii="Arial" w:hAnsi="Arial" w:cs="Arial"/>
          <w:spacing w:val="40"/>
        </w:rPr>
        <w:t xml:space="preserve"> </w:t>
      </w:r>
      <w:r w:rsidRPr="00776158">
        <w:rPr>
          <w:rFonts w:ascii="Arial" w:hAnsi="Arial" w:cs="Arial"/>
        </w:rPr>
        <w:t>Contratante, quanto à prestação dos serviços ou a funcionalidade dos produtos.</w:t>
      </w:r>
    </w:p>
    <w:p w:rsidR="00EB1B6A" w:rsidRPr="00776158" w:rsidRDefault="00AC5B0C" w:rsidP="00CF5A92">
      <w:pPr>
        <w:pStyle w:val="PargrafodaLista"/>
        <w:numPr>
          <w:ilvl w:val="2"/>
          <w:numId w:val="27"/>
        </w:numPr>
        <w:tabs>
          <w:tab w:val="left" w:pos="1021"/>
        </w:tabs>
        <w:spacing w:line="276" w:lineRule="auto"/>
        <w:ind w:left="0" w:firstLine="0"/>
        <w:rPr>
          <w:rFonts w:ascii="Arial" w:hAnsi="Arial" w:cs="Arial"/>
        </w:rPr>
      </w:pPr>
      <w:r w:rsidRPr="00776158">
        <w:rPr>
          <w:rFonts w:ascii="Arial" w:hAnsi="Arial" w:cs="Arial"/>
        </w:rPr>
        <w:t>Garantir a boa qualidade dos serviços prestados e dos produtos entregues, de modo a atender satisfatoriamente as necessidades da contratação a ser pactuada.</w:t>
      </w:r>
    </w:p>
    <w:p w:rsidR="00EB1B6A" w:rsidRDefault="00AC5B0C" w:rsidP="00CF5A92">
      <w:pPr>
        <w:pStyle w:val="PargrafodaLista"/>
        <w:numPr>
          <w:ilvl w:val="2"/>
          <w:numId w:val="27"/>
        </w:numPr>
        <w:tabs>
          <w:tab w:val="left" w:pos="1034"/>
        </w:tabs>
        <w:spacing w:line="276" w:lineRule="auto"/>
        <w:ind w:left="0" w:firstLine="0"/>
        <w:rPr>
          <w:rFonts w:ascii="Arial" w:hAnsi="Arial" w:cs="Arial"/>
        </w:rPr>
      </w:pPr>
      <w:r w:rsidRPr="00776158">
        <w:rPr>
          <w:rFonts w:ascii="Arial" w:hAnsi="Arial" w:cs="Arial"/>
        </w:rPr>
        <w:t>Atender, no prazo máximo de 10 (dez) dias úteis, a convocação para retirada da(s) Nota(s) de Empenho referentes ao fornecimento ou prestação dos serviços.</w:t>
      </w:r>
    </w:p>
    <w:p w:rsidR="00EB1B6A" w:rsidRPr="00776158" w:rsidRDefault="00AC5B0C" w:rsidP="00CF5A92">
      <w:pPr>
        <w:pStyle w:val="Corpodetexto"/>
        <w:numPr>
          <w:ilvl w:val="2"/>
          <w:numId w:val="27"/>
        </w:numPr>
        <w:spacing w:before="74" w:line="276" w:lineRule="auto"/>
        <w:ind w:left="0" w:firstLine="0"/>
        <w:rPr>
          <w:rFonts w:ascii="Arial" w:hAnsi="Arial" w:cs="Arial"/>
        </w:rPr>
      </w:pPr>
      <w:r w:rsidRPr="00776158">
        <w:rPr>
          <w:rFonts w:ascii="Arial" w:hAnsi="Arial" w:cs="Arial"/>
        </w:rPr>
        <w:t>Manter,</w:t>
      </w:r>
      <w:r w:rsidRPr="00776158">
        <w:rPr>
          <w:rFonts w:ascii="Arial" w:hAnsi="Arial" w:cs="Arial"/>
          <w:spacing w:val="-1"/>
        </w:rPr>
        <w:t xml:space="preserve"> </w:t>
      </w:r>
      <w:r w:rsidRPr="00776158">
        <w:rPr>
          <w:rFonts w:ascii="Arial" w:hAnsi="Arial" w:cs="Arial"/>
        </w:rPr>
        <w:t>durante</w:t>
      </w:r>
      <w:r w:rsidRPr="00776158">
        <w:rPr>
          <w:rFonts w:ascii="Arial" w:hAnsi="Arial" w:cs="Arial"/>
          <w:spacing w:val="-4"/>
        </w:rPr>
        <w:t xml:space="preserve"> </w:t>
      </w:r>
      <w:r w:rsidRPr="00776158">
        <w:rPr>
          <w:rFonts w:ascii="Arial" w:hAnsi="Arial" w:cs="Arial"/>
        </w:rPr>
        <w:t>toda</w:t>
      </w:r>
      <w:r w:rsidRPr="00776158">
        <w:rPr>
          <w:rFonts w:ascii="Arial" w:hAnsi="Arial" w:cs="Arial"/>
          <w:spacing w:val="-1"/>
        </w:rPr>
        <w:t xml:space="preserve"> </w:t>
      </w:r>
      <w:r w:rsidRPr="00776158">
        <w:rPr>
          <w:rFonts w:ascii="Arial" w:hAnsi="Arial" w:cs="Arial"/>
        </w:rPr>
        <w:t>a</w:t>
      </w:r>
      <w:r w:rsidRPr="00776158">
        <w:rPr>
          <w:rFonts w:ascii="Arial" w:hAnsi="Arial" w:cs="Arial"/>
          <w:spacing w:val="-1"/>
        </w:rPr>
        <w:t xml:space="preserve"> </w:t>
      </w:r>
      <w:r w:rsidRPr="00776158">
        <w:rPr>
          <w:rFonts w:ascii="Arial" w:hAnsi="Arial" w:cs="Arial"/>
        </w:rPr>
        <w:t>execução</w:t>
      </w:r>
      <w:r w:rsidRPr="00776158">
        <w:rPr>
          <w:rFonts w:ascii="Arial" w:hAnsi="Arial" w:cs="Arial"/>
          <w:spacing w:val="-2"/>
        </w:rPr>
        <w:t xml:space="preserve"> </w:t>
      </w:r>
      <w:r w:rsidRPr="00776158">
        <w:rPr>
          <w:rFonts w:ascii="Arial" w:hAnsi="Arial" w:cs="Arial"/>
        </w:rPr>
        <w:t>do</w:t>
      </w:r>
      <w:r w:rsidRPr="00776158">
        <w:rPr>
          <w:rFonts w:ascii="Arial" w:hAnsi="Arial" w:cs="Arial"/>
          <w:spacing w:val="-1"/>
        </w:rPr>
        <w:t xml:space="preserve"> </w:t>
      </w:r>
      <w:r w:rsidRPr="00776158">
        <w:rPr>
          <w:rFonts w:ascii="Arial" w:hAnsi="Arial" w:cs="Arial"/>
        </w:rPr>
        <w:t>contrato,</w:t>
      </w:r>
      <w:r w:rsidRPr="00776158">
        <w:rPr>
          <w:rFonts w:ascii="Arial" w:hAnsi="Arial" w:cs="Arial"/>
          <w:spacing w:val="-2"/>
        </w:rPr>
        <w:t xml:space="preserve"> </w:t>
      </w:r>
      <w:r w:rsidRPr="00776158">
        <w:rPr>
          <w:rFonts w:ascii="Arial" w:hAnsi="Arial" w:cs="Arial"/>
        </w:rPr>
        <w:t>em</w:t>
      </w:r>
      <w:r w:rsidRPr="00776158">
        <w:rPr>
          <w:rFonts w:ascii="Arial" w:hAnsi="Arial" w:cs="Arial"/>
          <w:spacing w:val="-1"/>
        </w:rPr>
        <w:t xml:space="preserve"> </w:t>
      </w:r>
      <w:r w:rsidRPr="00776158">
        <w:rPr>
          <w:rFonts w:ascii="Arial" w:hAnsi="Arial" w:cs="Arial"/>
        </w:rPr>
        <w:t>compatibilidade</w:t>
      </w:r>
      <w:r w:rsidRPr="00776158">
        <w:rPr>
          <w:rFonts w:ascii="Arial" w:hAnsi="Arial" w:cs="Arial"/>
          <w:spacing w:val="-3"/>
        </w:rPr>
        <w:t xml:space="preserve"> </w:t>
      </w:r>
      <w:r w:rsidRPr="00776158">
        <w:rPr>
          <w:rFonts w:ascii="Arial" w:hAnsi="Arial" w:cs="Arial"/>
        </w:rPr>
        <w:t>com as obrigações assumidas, todas as condições exigidas para a habilitação na licitação em cumprimento ao disposto no Inciso XVI do artigo 92 da Lei Fed. 14.133 de 2021.</w:t>
      </w:r>
    </w:p>
    <w:p w:rsidR="00EB1B6A" w:rsidRPr="00776158" w:rsidRDefault="00AC5B0C" w:rsidP="00CF5A92">
      <w:pPr>
        <w:pStyle w:val="PargrafodaLista"/>
        <w:numPr>
          <w:ilvl w:val="2"/>
          <w:numId w:val="27"/>
        </w:numPr>
        <w:tabs>
          <w:tab w:val="left" w:pos="1041"/>
        </w:tabs>
        <w:spacing w:line="276" w:lineRule="auto"/>
        <w:ind w:left="0" w:firstLine="0"/>
        <w:rPr>
          <w:rFonts w:ascii="Arial" w:hAnsi="Arial" w:cs="Arial"/>
        </w:rPr>
      </w:pPr>
      <w:r w:rsidRPr="00776158">
        <w:rPr>
          <w:rFonts w:ascii="Arial" w:hAnsi="Arial" w:cs="Arial"/>
        </w:rPr>
        <w:t>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rsidR="00EB1B6A" w:rsidRPr="00776158" w:rsidRDefault="00AC5B0C" w:rsidP="00CF5A92">
      <w:pPr>
        <w:pStyle w:val="PargrafodaLista"/>
        <w:numPr>
          <w:ilvl w:val="2"/>
          <w:numId w:val="27"/>
        </w:numPr>
        <w:tabs>
          <w:tab w:val="left" w:pos="1074"/>
        </w:tabs>
        <w:spacing w:line="276" w:lineRule="auto"/>
        <w:ind w:left="0" w:firstLine="0"/>
        <w:rPr>
          <w:rFonts w:ascii="Arial" w:hAnsi="Arial" w:cs="Arial"/>
        </w:rPr>
      </w:pPr>
      <w:r w:rsidRPr="00776158">
        <w:rPr>
          <w:rFonts w:ascii="Arial" w:hAnsi="Arial" w:cs="Arial"/>
        </w:rPr>
        <w:t>Responsabilizar-se pelos salários, encargos sociais, previdenciários, securitários, taxas e impostos e quaisquer outros que incidam ou venham a incidir sobre seu pessoal necessário à execução deste contrato.</w:t>
      </w:r>
    </w:p>
    <w:p w:rsidR="00EB1B6A" w:rsidRPr="00776158" w:rsidRDefault="00AC5B0C" w:rsidP="00CF5A92">
      <w:pPr>
        <w:pStyle w:val="PargrafodaLista"/>
        <w:numPr>
          <w:ilvl w:val="2"/>
          <w:numId w:val="27"/>
        </w:numPr>
        <w:tabs>
          <w:tab w:val="left" w:pos="1137"/>
        </w:tabs>
        <w:spacing w:line="276" w:lineRule="auto"/>
        <w:ind w:left="0" w:firstLine="0"/>
        <w:rPr>
          <w:rFonts w:ascii="Arial" w:hAnsi="Arial" w:cs="Arial"/>
        </w:rPr>
      </w:pPr>
      <w:r w:rsidRPr="00776158">
        <w:rPr>
          <w:rFonts w:ascii="Arial" w:hAnsi="Arial" w:cs="Arial"/>
        </w:rPr>
        <w:t>Apresentar, sempre que solicitado pelo Contratante, apta comprovação de cumprimento das obrigações tributárias e sociais, legalmente exigíveis.</w:t>
      </w:r>
    </w:p>
    <w:p w:rsidR="00EB1B6A" w:rsidRDefault="00EB1B6A" w:rsidP="00CF5A92">
      <w:pPr>
        <w:pStyle w:val="Corpodetexto"/>
        <w:spacing w:before="72" w:line="276" w:lineRule="auto"/>
        <w:ind w:left="0"/>
        <w:rPr>
          <w:rFonts w:ascii="Arial" w:hAnsi="Arial" w:cs="Arial"/>
        </w:rPr>
      </w:pPr>
    </w:p>
    <w:p w:rsidR="00EB1B6A" w:rsidRPr="00776158" w:rsidRDefault="00AC5B0C" w:rsidP="00CF5A92">
      <w:pPr>
        <w:pStyle w:val="Ttulo2"/>
        <w:numPr>
          <w:ilvl w:val="1"/>
          <w:numId w:val="27"/>
        </w:numPr>
        <w:tabs>
          <w:tab w:val="left" w:pos="832"/>
        </w:tabs>
        <w:spacing w:before="1" w:line="276" w:lineRule="auto"/>
        <w:ind w:left="0" w:firstLine="0"/>
      </w:pPr>
      <w:r w:rsidRPr="00776158">
        <w:lastRenderedPageBreak/>
        <w:t>Obrigações</w:t>
      </w:r>
      <w:r w:rsidRPr="00776158">
        <w:rPr>
          <w:spacing w:val="-4"/>
        </w:rPr>
        <w:t xml:space="preserve"> </w:t>
      </w:r>
      <w:r w:rsidRPr="00776158">
        <w:t>do</w:t>
      </w:r>
      <w:r w:rsidRPr="00776158">
        <w:rPr>
          <w:spacing w:val="-3"/>
        </w:rPr>
        <w:t xml:space="preserve"> </w:t>
      </w:r>
      <w:r w:rsidRPr="00776158">
        <w:rPr>
          <w:spacing w:val="-2"/>
        </w:rPr>
        <w:t>Contratante</w:t>
      </w:r>
    </w:p>
    <w:p w:rsidR="00EB1B6A" w:rsidRPr="00776158" w:rsidRDefault="00AC5B0C" w:rsidP="00CF5A92">
      <w:pPr>
        <w:pStyle w:val="PargrafodaLista"/>
        <w:numPr>
          <w:ilvl w:val="2"/>
          <w:numId w:val="27"/>
        </w:numPr>
        <w:tabs>
          <w:tab w:val="left" w:pos="1021"/>
        </w:tabs>
        <w:spacing w:before="78" w:line="276" w:lineRule="auto"/>
        <w:ind w:left="0" w:firstLine="0"/>
        <w:rPr>
          <w:rFonts w:ascii="Arial" w:hAnsi="Arial" w:cs="Arial"/>
        </w:rPr>
      </w:pPr>
      <w:r w:rsidRPr="00776158">
        <w:rPr>
          <w:rFonts w:ascii="Arial" w:hAnsi="Arial" w:cs="Arial"/>
        </w:rPr>
        <w:t>Acompanhar e</w:t>
      </w:r>
      <w:r w:rsidRPr="00776158">
        <w:rPr>
          <w:rFonts w:ascii="Arial" w:hAnsi="Arial" w:cs="Arial"/>
          <w:spacing w:val="-7"/>
        </w:rPr>
        <w:t xml:space="preserve"> </w:t>
      </w:r>
      <w:r w:rsidRPr="00776158">
        <w:rPr>
          <w:rFonts w:ascii="Arial" w:hAnsi="Arial" w:cs="Arial"/>
        </w:rPr>
        <w:t>fiscalizar a</w:t>
      </w:r>
      <w:r w:rsidRPr="00776158">
        <w:rPr>
          <w:rFonts w:ascii="Arial" w:hAnsi="Arial" w:cs="Arial"/>
          <w:spacing w:val="-1"/>
        </w:rPr>
        <w:t xml:space="preserve"> </w:t>
      </w:r>
      <w:r w:rsidRPr="00776158">
        <w:rPr>
          <w:rFonts w:ascii="Arial" w:hAnsi="Arial" w:cs="Arial"/>
        </w:rPr>
        <w:t>execução</w:t>
      </w:r>
      <w:r w:rsidRPr="00776158">
        <w:rPr>
          <w:rFonts w:ascii="Arial" w:hAnsi="Arial" w:cs="Arial"/>
          <w:spacing w:val="-1"/>
        </w:rPr>
        <w:t xml:space="preserve"> </w:t>
      </w:r>
      <w:r w:rsidRPr="00776158">
        <w:rPr>
          <w:rFonts w:ascii="Arial" w:hAnsi="Arial" w:cs="Arial"/>
        </w:rPr>
        <w:t>da</w:t>
      </w:r>
      <w:r w:rsidRPr="00776158">
        <w:rPr>
          <w:rFonts w:ascii="Arial" w:hAnsi="Arial" w:cs="Arial"/>
          <w:spacing w:val="-2"/>
        </w:rPr>
        <w:t xml:space="preserve"> </w:t>
      </w:r>
      <w:r w:rsidRPr="00776158">
        <w:rPr>
          <w:rFonts w:ascii="Arial" w:hAnsi="Arial" w:cs="Arial"/>
        </w:rPr>
        <w:t>prestação</w:t>
      </w:r>
      <w:r w:rsidRPr="00776158">
        <w:rPr>
          <w:rFonts w:ascii="Arial" w:hAnsi="Arial" w:cs="Arial"/>
          <w:spacing w:val="-2"/>
        </w:rPr>
        <w:t xml:space="preserve"> </w:t>
      </w:r>
      <w:r w:rsidRPr="00776158">
        <w:rPr>
          <w:rFonts w:ascii="Arial" w:hAnsi="Arial" w:cs="Arial"/>
        </w:rPr>
        <w:t>do</w:t>
      </w:r>
      <w:r w:rsidRPr="00776158">
        <w:rPr>
          <w:rFonts w:ascii="Arial" w:hAnsi="Arial" w:cs="Arial"/>
          <w:spacing w:val="-3"/>
        </w:rPr>
        <w:t xml:space="preserve"> </w:t>
      </w:r>
      <w:r w:rsidRPr="00776158">
        <w:rPr>
          <w:rFonts w:ascii="Arial" w:hAnsi="Arial" w:cs="Arial"/>
        </w:rPr>
        <w:t>serviço</w:t>
      </w:r>
      <w:r w:rsidRPr="00776158">
        <w:rPr>
          <w:rFonts w:ascii="Arial" w:hAnsi="Arial" w:cs="Arial"/>
          <w:spacing w:val="-1"/>
        </w:rPr>
        <w:t xml:space="preserve"> </w:t>
      </w:r>
      <w:r w:rsidRPr="00776158">
        <w:rPr>
          <w:rFonts w:ascii="Arial" w:hAnsi="Arial" w:cs="Arial"/>
        </w:rPr>
        <w:t>contratado, por</w:t>
      </w:r>
      <w:r w:rsidRPr="00776158">
        <w:rPr>
          <w:rFonts w:ascii="Arial" w:hAnsi="Arial" w:cs="Arial"/>
          <w:spacing w:val="-3"/>
        </w:rPr>
        <w:t xml:space="preserve"> </w:t>
      </w:r>
      <w:r w:rsidRPr="00776158">
        <w:rPr>
          <w:rFonts w:ascii="Arial" w:hAnsi="Arial" w:cs="Arial"/>
        </w:rPr>
        <w:t>meio de profissionais vinculados à unidade solicitante da contratação.</w:t>
      </w:r>
    </w:p>
    <w:p w:rsidR="00EB1B6A" w:rsidRPr="00776158" w:rsidRDefault="00AC5B0C" w:rsidP="00CF5A92">
      <w:pPr>
        <w:pStyle w:val="PargrafodaLista"/>
        <w:numPr>
          <w:ilvl w:val="2"/>
          <w:numId w:val="27"/>
        </w:numPr>
        <w:tabs>
          <w:tab w:val="left" w:pos="1078"/>
        </w:tabs>
        <w:spacing w:line="276" w:lineRule="auto"/>
        <w:ind w:left="0" w:firstLine="0"/>
        <w:rPr>
          <w:rFonts w:ascii="Arial" w:hAnsi="Arial" w:cs="Arial"/>
        </w:rPr>
      </w:pPr>
      <w:r w:rsidRPr="00776158">
        <w:rPr>
          <w:rFonts w:ascii="Arial" w:hAnsi="Arial" w:cs="Arial"/>
        </w:rPr>
        <w:t>Fiscalizar a manutenção pelo Contratado de todas as condições de habilitação exigidas neste Termo de Referência, durante toda a execução do contrato, em cumprimento ao disposto no inciso XVI do artigo 92 da Lei Federal 14.133 de 2021.</w:t>
      </w:r>
    </w:p>
    <w:p w:rsidR="00EB1B6A" w:rsidRPr="00776158" w:rsidRDefault="00AC5B0C" w:rsidP="00CF5A92">
      <w:pPr>
        <w:pStyle w:val="PargrafodaLista"/>
        <w:numPr>
          <w:ilvl w:val="2"/>
          <w:numId w:val="27"/>
        </w:numPr>
        <w:tabs>
          <w:tab w:val="left" w:pos="1007"/>
        </w:tabs>
        <w:spacing w:before="2" w:line="276" w:lineRule="auto"/>
        <w:ind w:left="0" w:firstLine="0"/>
        <w:rPr>
          <w:rFonts w:ascii="Arial" w:hAnsi="Arial" w:cs="Arial"/>
        </w:rPr>
      </w:pPr>
      <w:r w:rsidRPr="00776158">
        <w:rPr>
          <w:rFonts w:ascii="Arial" w:hAnsi="Arial" w:cs="Arial"/>
        </w:rPr>
        <w:t>Pagar</w:t>
      </w:r>
      <w:r w:rsidRPr="00776158">
        <w:rPr>
          <w:rFonts w:ascii="Arial" w:hAnsi="Arial" w:cs="Arial"/>
          <w:spacing w:val="-12"/>
        </w:rPr>
        <w:t xml:space="preserve"> </w:t>
      </w:r>
      <w:r w:rsidRPr="00776158">
        <w:rPr>
          <w:rFonts w:ascii="Arial" w:hAnsi="Arial" w:cs="Arial"/>
        </w:rPr>
        <w:t>no</w:t>
      </w:r>
      <w:r w:rsidRPr="00776158">
        <w:rPr>
          <w:rFonts w:ascii="Arial" w:hAnsi="Arial" w:cs="Arial"/>
          <w:spacing w:val="-15"/>
        </w:rPr>
        <w:t xml:space="preserve"> </w:t>
      </w:r>
      <w:r w:rsidRPr="00776158">
        <w:rPr>
          <w:rFonts w:ascii="Arial" w:hAnsi="Arial" w:cs="Arial"/>
        </w:rPr>
        <w:t>vencimento</w:t>
      </w:r>
      <w:r w:rsidRPr="00776158">
        <w:rPr>
          <w:rFonts w:ascii="Arial" w:hAnsi="Arial" w:cs="Arial"/>
          <w:spacing w:val="-13"/>
        </w:rPr>
        <w:t xml:space="preserve"> </w:t>
      </w:r>
      <w:r w:rsidRPr="00776158">
        <w:rPr>
          <w:rFonts w:ascii="Arial" w:hAnsi="Arial" w:cs="Arial"/>
        </w:rPr>
        <w:t>a</w:t>
      </w:r>
      <w:r w:rsidRPr="00776158">
        <w:rPr>
          <w:rFonts w:ascii="Arial" w:hAnsi="Arial" w:cs="Arial"/>
          <w:spacing w:val="-16"/>
        </w:rPr>
        <w:t xml:space="preserve"> </w:t>
      </w:r>
      <w:r w:rsidRPr="00776158">
        <w:rPr>
          <w:rFonts w:ascii="Arial" w:hAnsi="Arial" w:cs="Arial"/>
        </w:rPr>
        <w:t>fatura</w:t>
      </w:r>
      <w:r w:rsidRPr="00776158">
        <w:rPr>
          <w:rFonts w:ascii="Arial" w:hAnsi="Arial" w:cs="Arial"/>
          <w:spacing w:val="-13"/>
        </w:rPr>
        <w:t xml:space="preserve"> </w:t>
      </w:r>
      <w:r w:rsidRPr="00776158">
        <w:rPr>
          <w:rFonts w:ascii="Arial" w:hAnsi="Arial" w:cs="Arial"/>
        </w:rPr>
        <w:t>apresentada</w:t>
      </w:r>
      <w:r w:rsidRPr="00776158">
        <w:rPr>
          <w:rFonts w:ascii="Arial" w:hAnsi="Arial" w:cs="Arial"/>
          <w:spacing w:val="-13"/>
        </w:rPr>
        <w:t xml:space="preserve"> </w:t>
      </w:r>
      <w:r w:rsidRPr="00776158">
        <w:rPr>
          <w:rFonts w:ascii="Arial" w:hAnsi="Arial" w:cs="Arial"/>
        </w:rPr>
        <w:t>pelo</w:t>
      </w:r>
      <w:r w:rsidRPr="00776158">
        <w:rPr>
          <w:rFonts w:ascii="Arial" w:hAnsi="Arial" w:cs="Arial"/>
          <w:spacing w:val="-13"/>
        </w:rPr>
        <w:t xml:space="preserve"> </w:t>
      </w:r>
      <w:r w:rsidRPr="00776158">
        <w:rPr>
          <w:rFonts w:ascii="Arial" w:hAnsi="Arial" w:cs="Arial"/>
        </w:rPr>
        <w:t>Contratado</w:t>
      </w:r>
      <w:r w:rsidRPr="00776158">
        <w:rPr>
          <w:rFonts w:ascii="Arial" w:hAnsi="Arial" w:cs="Arial"/>
          <w:spacing w:val="-13"/>
        </w:rPr>
        <w:t xml:space="preserve"> </w:t>
      </w:r>
      <w:r w:rsidRPr="00776158">
        <w:rPr>
          <w:rFonts w:ascii="Arial" w:hAnsi="Arial" w:cs="Arial"/>
        </w:rPr>
        <w:t>correspondente</w:t>
      </w:r>
      <w:r w:rsidRPr="00776158">
        <w:rPr>
          <w:rFonts w:ascii="Arial" w:hAnsi="Arial" w:cs="Arial"/>
          <w:spacing w:val="-12"/>
        </w:rPr>
        <w:t xml:space="preserve"> </w:t>
      </w:r>
      <w:r w:rsidRPr="00776158">
        <w:rPr>
          <w:rFonts w:ascii="Arial" w:hAnsi="Arial" w:cs="Arial"/>
        </w:rPr>
        <w:t>ao</w:t>
      </w:r>
      <w:r w:rsidRPr="00776158">
        <w:rPr>
          <w:rFonts w:ascii="Arial" w:hAnsi="Arial" w:cs="Arial"/>
          <w:spacing w:val="-15"/>
        </w:rPr>
        <w:t xml:space="preserve"> </w:t>
      </w:r>
      <w:r w:rsidRPr="00776158">
        <w:rPr>
          <w:rFonts w:ascii="Arial" w:hAnsi="Arial" w:cs="Arial"/>
        </w:rPr>
        <w:t>serviço prestado ou ao fornecimento dos produtos especificados em planilha.</w:t>
      </w:r>
    </w:p>
    <w:p w:rsidR="00EB1B6A" w:rsidRPr="00776158" w:rsidRDefault="00AC5B0C" w:rsidP="00CF5A92">
      <w:pPr>
        <w:pStyle w:val="PargrafodaLista"/>
        <w:numPr>
          <w:ilvl w:val="2"/>
          <w:numId w:val="27"/>
        </w:numPr>
        <w:tabs>
          <w:tab w:val="left" w:pos="1096"/>
        </w:tabs>
        <w:spacing w:line="276" w:lineRule="auto"/>
        <w:ind w:left="0" w:firstLine="0"/>
        <w:rPr>
          <w:rFonts w:ascii="Arial" w:hAnsi="Arial" w:cs="Arial"/>
        </w:rPr>
      </w:pPr>
      <w:r w:rsidRPr="00776158">
        <w:rPr>
          <w:rFonts w:ascii="Arial" w:hAnsi="Arial" w:cs="Arial"/>
        </w:rPr>
        <w:t>Notificar o Contratado, por escrito, fixando-lhe prazo para corrigir defeitos ou irregularidades encontradas no fornecimento ou execução do serviço.</w:t>
      </w:r>
    </w:p>
    <w:p w:rsidR="00EB1B6A" w:rsidRPr="00776158" w:rsidRDefault="00AC5B0C" w:rsidP="00CF5A92">
      <w:pPr>
        <w:pStyle w:val="PargrafodaLista"/>
        <w:numPr>
          <w:ilvl w:val="2"/>
          <w:numId w:val="27"/>
        </w:numPr>
        <w:tabs>
          <w:tab w:val="left" w:pos="1078"/>
        </w:tabs>
        <w:spacing w:line="276" w:lineRule="auto"/>
        <w:ind w:left="0" w:firstLine="0"/>
        <w:rPr>
          <w:rFonts w:ascii="Arial" w:hAnsi="Arial" w:cs="Arial"/>
        </w:rPr>
      </w:pPr>
      <w:r w:rsidRPr="00776158">
        <w:rPr>
          <w:rFonts w:ascii="Arial" w:hAnsi="Arial" w:cs="Arial"/>
        </w:rPr>
        <w:t>Atender o Contratado no que se refere às oferecimento das condições para o recebimento dos produtos ou execução do serviço.</w:t>
      </w:r>
    </w:p>
    <w:p w:rsidR="00EB1B6A" w:rsidRPr="00776158" w:rsidRDefault="00EB1B6A" w:rsidP="00CF5A92">
      <w:pPr>
        <w:pStyle w:val="Corpodetexto"/>
        <w:spacing w:line="276" w:lineRule="auto"/>
        <w:ind w:left="0"/>
        <w:rPr>
          <w:rFonts w:ascii="Arial" w:hAnsi="Arial" w:cs="Arial"/>
        </w:rPr>
      </w:pPr>
    </w:p>
    <w:p w:rsidR="00EB1B6A" w:rsidRPr="00776158" w:rsidRDefault="00AC5B0C" w:rsidP="00CF5A92">
      <w:pPr>
        <w:pStyle w:val="Ttulo1"/>
        <w:numPr>
          <w:ilvl w:val="0"/>
          <w:numId w:val="27"/>
        </w:numPr>
        <w:tabs>
          <w:tab w:val="left" w:pos="652"/>
        </w:tabs>
        <w:spacing w:line="276" w:lineRule="auto"/>
        <w:ind w:left="0" w:firstLine="0"/>
      </w:pPr>
      <w:r w:rsidRPr="00776158">
        <w:t>DO</w:t>
      </w:r>
      <w:r w:rsidRPr="00776158">
        <w:rPr>
          <w:spacing w:val="-3"/>
        </w:rPr>
        <w:t xml:space="preserve"> </w:t>
      </w:r>
      <w:r w:rsidRPr="00776158">
        <w:rPr>
          <w:spacing w:val="-2"/>
        </w:rPr>
        <w:t>CONTRATO</w:t>
      </w:r>
    </w:p>
    <w:p w:rsidR="00EB1B6A" w:rsidRPr="00776158" w:rsidRDefault="00AC5B0C" w:rsidP="00CF5A92">
      <w:pPr>
        <w:pStyle w:val="PargrafodaLista"/>
        <w:numPr>
          <w:ilvl w:val="1"/>
          <w:numId w:val="27"/>
        </w:numPr>
        <w:tabs>
          <w:tab w:val="left" w:pos="896"/>
        </w:tabs>
        <w:spacing w:before="78" w:line="276" w:lineRule="auto"/>
        <w:ind w:left="0" w:firstLine="0"/>
        <w:rPr>
          <w:rFonts w:ascii="Arial" w:hAnsi="Arial" w:cs="Arial"/>
        </w:rPr>
      </w:pPr>
      <w:r w:rsidRPr="00776158">
        <w:rPr>
          <w:rFonts w:ascii="Arial" w:hAnsi="Arial" w:cs="Arial"/>
        </w:rPr>
        <w:t>O instrumento do procedimento para a contratação deverá disponibilizar para os interessados a minuta de contrato de conformidade com o art. 92 da Lei regente.</w:t>
      </w:r>
    </w:p>
    <w:p w:rsidR="00EB1B6A" w:rsidRPr="00776158" w:rsidRDefault="00AC5B0C" w:rsidP="00CF5A92">
      <w:pPr>
        <w:pStyle w:val="Corpodetexto"/>
        <w:spacing w:line="276" w:lineRule="auto"/>
        <w:ind w:left="0"/>
        <w:jc w:val="both"/>
        <w:rPr>
          <w:rFonts w:ascii="Arial" w:hAnsi="Arial" w:cs="Arial"/>
        </w:rPr>
      </w:pPr>
      <w:r w:rsidRPr="00776158">
        <w:rPr>
          <w:rFonts w:ascii="Arial" w:hAnsi="Arial" w:cs="Arial"/>
        </w:rPr>
        <w:t>15.2 O contratado não poderá alegar desconhecimento das condições de entrega ou das cláusulas obrigacionais dispostas no instrumento de contrato e deste Termo de Referência.</w:t>
      </w:r>
    </w:p>
    <w:p w:rsidR="00D019C2" w:rsidRPr="00776158" w:rsidRDefault="00DC1C88" w:rsidP="00CF5A92">
      <w:pPr>
        <w:tabs>
          <w:tab w:val="left" w:pos="771"/>
        </w:tabs>
        <w:spacing w:line="276" w:lineRule="auto"/>
        <w:ind w:hanging="263"/>
        <w:rPr>
          <w:rFonts w:ascii="Arial" w:hAnsi="Arial" w:cs="Arial"/>
        </w:rPr>
      </w:pPr>
      <w:r w:rsidRPr="00776158">
        <w:rPr>
          <w:rFonts w:ascii="Arial" w:hAnsi="Arial" w:cs="Arial"/>
        </w:rPr>
        <w:t xml:space="preserve">    </w:t>
      </w:r>
    </w:p>
    <w:p w:rsidR="00EB1B6A" w:rsidRPr="00776158" w:rsidRDefault="00DC1C88" w:rsidP="00CF5A92">
      <w:pPr>
        <w:pStyle w:val="Ttulo1"/>
        <w:tabs>
          <w:tab w:val="left" w:pos="651"/>
        </w:tabs>
        <w:spacing w:line="276" w:lineRule="auto"/>
        <w:ind w:left="0" w:firstLine="263"/>
      </w:pPr>
      <w:r w:rsidRPr="00776158">
        <w:t>1</w:t>
      </w:r>
      <w:r w:rsidR="005D08B1" w:rsidRPr="00776158">
        <w:t>6</w:t>
      </w:r>
      <w:r w:rsidRPr="00776158">
        <w:t xml:space="preserve">. </w:t>
      </w:r>
      <w:r w:rsidR="00AC5B0C" w:rsidRPr="00776158">
        <w:t>QUESTÕES</w:t>
      </w:r>
      <w:r w:rsidR="00AC5B0C" w:rsidRPr="00776158">
        <w:rPr>
          <w:spacing w:val="-6"/>
        </w:rPr>
        <w:t xml:space="preserve"> </w:t>
      </w:r>
      <w:r w:rsidR="00AC5B0C" w:rsidRPr="00776158">
        <w:rPr>
          <w:spacing w:val="-2"/>
        </w:rPr>
        <w:t>PENDENTES</w:t>
      </w:r>
    </w:p>
    <w:p w:rsidR="00EB1B6A" w:rsidRDefault="00D019C2" w:rsidP="00CF5A92">
      <w:pPr>
        <w:tabs>
          <w:tab w:val="left" w:pos="771"/>
        </w:tabs>
        <w:spacing w:before="78" w:line="276" w:lineRule="auto"/>
        <w:ind w:hanging="142"/>
        <w:rPr>
          <w:rFonts w:ascii="Arial" w:hAnsi="Arial" w:cs="Arial"/>
        </w:rPr>
      </w:pPr>
      <w:r w:rsidRPr="00776158">
        <w:rPr>
          <w:rFonts w:ascii="Arial" w:hAnsi="Arial" w:cs="Arial"/>
        </w:rPr>
        <w:t xml:space="preserve">  </w:t>
      </w:r>
      <w:r w:rsidR="00AC5B0C" w:rsidRPr="00776158">
        <w:rPr>
          <w:rFonts w:ascii="Arial" w:hAnsi="Arial" w:cs="Arial"/>
        </w:rPr>
        <w:t>Os</w:t>
      </w:r>
      <w:r w:rsidR="00AC5B0C" w:rsidRPr="00776158">
        <w:rPr>
          <w:rFonts w:ascii="Arial" w:hAnsi="Arial" w:cs="Arial"/>
          <w:spacing w:val="-2"/>
        </w:rPr>
        <w:t xml:space="preserve"> </w:t>
      </w:r>
      <w:r w:rsidR="00AC5B0C" w:rsidRPr="00776158">
        <w:rPr>
          <w:rFonts w:ascii="Arial" w:hAnsi="Arial" w:cs="Arial"/>
        </w:rPr>
        <w:t>signatários</w:t>
      </w:r>
      <w:r w:rsidR="00AC5B0C" w:rsidRPr="00776158">
        <w:rPr>
          <w:rFonts w:ascii="Arial" w:hAnsi="Arial" w:cs="Arial"/>
          <w:spacing w:val="-4"/>
        </w:rPr>
        <w:t xml:space="preserve"> </w:t>
      </w:r>
      <w:r w:rsidR="00AC5B0C" w:rsidRPr="00776158">
        <w:rPr>
          <w:rFonts w:ascii="Arial" w:hAnsi="Arial" w:cs="Arial"/>
        </w:rPr>
        <w:t>do presente</w:t>
      </w:r>
      <w:r w:rsidR="00AC5B0C" w:rsidRPr="00776158">
        <w:rPr>
          <w:rFonts w:ascii="Arial" w:hAnsi="Arial" w:cs="Arial"/>
          <w:spacing w:val="-8"/>
        </w:rPr>
        <w:t xml:space="preserve"> </w:t>
      </w:r>
      <w:r w:rsidR="00AC5B0C" w:rsidRPr="00776158">
        <w:rPr>
          <w:rFonts w:ascii="Arial" w:hAnsi="Arial" w:cs="Arial"/>
        </w:rPr>
        <w:t>Termo</w:t>
      </w:r>
      <w:r w:rsidR="00AC5B0C" w:rsidRPr="00776158">
        <w:rPr>
          <w:rFonts w:ascii="Arial" w:hAnsi="Arial" w:cs="Arial"/>
          <w:spacing w:val="-2"/>
        </w:rPr>
        <w:t xml:space="preserve"> </w:t>
      </w:r>
      <w:r w:rsidR="00AC5B0C" w:rsidRPr="00776158">
        <w:rPr>
          <w:rFonts w:ascii="Arial" w:hAnsi="Arial" w:cs="Arial"/>
        </w:rPr>
        <w:t>de</w:t>
      </w:r>
      <w:r w:rsidR="00AC5B0C" w:rsidRPr="00776158">
        <w:rPr>
          <w:rFonts w:ascii="Arial" w:hAnsi="Arial" w:cs="Arial"/>
          <w:spacing w:val="-4"/>
        </w:rPr>
        <w:t xml:space="preserve"> </w:t>
      </w:r>
      <w:r w:rsidR="00AC5B0C" w:rsidRPr="00776158">
        <w:rPr>
          <w:rFonts w:ascii="Arial" w:hAnsi="Arial" w:cs="Arial"/>
        </w:rPr>
        <w:t>Referência</w:t>
      </w:r>
      <w:r w:rsidR="00AC5B0C" w:rsidRPr="00776158">
        <w:rPr>
          <w:rFonts w:ascii="Arial" w:hAnsi="Arial" w:cs="Arial"/>
          <w:spacing w:val="-4"/>
        </w:rPr>
        <w:t xml:space="preserve"> </w:t>
      </w:r>
      <w:r w:rsidR="00AC5B0C" w:rsidRPr="00776158">
        <w:rPr>
          <w:rFonts w:ascii="Arial" w:hAnsi="Arial" w:cs="Arial"/>
        </w:rPr>
        <w:t>estarão</w:t>
      </w:r>
      <w:r w:rsidR="00AC5B0C" w:rsidRPr="00776158">
        <w:rPr>
          <w:rFonts w:ascii="Arial" w:hAnsi="Arial" w:cs="Arial"/>
          <w:spacing w:val="-2"/>
        </w:rPr>
        <w:t xml:space="preserve"> </w:t>
      </w:r>
      <w:r w:rsidR="00AC5B0C" w:rsidRPr="00776158">
        <w:rPr>
          <w:rFonts w:ascii="Arial" w:hAnsi="Arial" w:cs="Arial"/>
        </w:rPr>
        <w:t>disponíveis</w:t>
      </w:r>
      <w:r w:rsidR="00AC5B0C" w:rsidRPr="00776158">
        <w:rPr>
          <w:rFonts w:ascii="Arial" w:hAnsi="Arial" w:cs="Arial"/>
          <w:spacing w:val="-2"/>
        </w:rPr>
        <w:t xml:space="preserve"> </w:t>
      </w:r>
      <w:r w:rsidR="00AC5B0C" w:rsidRPr="00776158">
        <w:rPr>
          <w:rFonts w:ascii="Arial" w:hAnsi="Arial" w:cs="Arial"/>
        </w:rPr>
        <w:t>para</w:t>
      </w:r>
      <w:r w:rsidR="00AC5B0C" w:rsidRPr="00776158">
        <w:rPr>
          <w:rFonts w:ascii="Arial" w:hAnsi="Arial" w:cs="Arial"/>
          <w:spacing w:val="-6"/>
        </w:rPr>
        <w:t xml:space="preserve"> </w:t>
      </w:r>
      <w:r w:rsidR="00AC5B0C" w:rsidRPr="00776158">
        <w:rPr>
          <w:rFonts w:ascii="Arial" w:hAnsi="Arial" w:cs="Arial"/>
        </w:rPr>
        <w:t>os eventuais esclarecimentos que se fizerem necessários a respeito do objeto.</w:t>
      </w:r>
    </w:p>
    <w:p w:rsidR="00BB479F" w:rsidRPr="00776158" w:rsidRDefault="00BB479F" w:rsidP="00CF5A92">
      <w:pPr>
        <w:tabs>
          <w:tab w:val="left" w:pos="771"/>
        </w:tabs>
        <w:spacing w:before="78" w:line="276" w:lineRule="auto"/>
        <w:ind w:hanging="142"/>
        <w:rPr>
          <w:rFonts w:ascii="Arial" w:hAnsi="Arial" w:cs="Arial"/>
        </w:rPr>
      </w:pPr>
    </w:p>
    <w:p w:rsidR="00EB1B6A" w:rsidRPr="00776158" w:rsidRDefault="00EB1B6A" w:rsidP="00CF5A92">
      <w:pPr>
        <w:pStyle w:val="Corpodetexto"/>
        <w:spacing w:before="74" w:line="276" w:lineRule="auto"/>
        <w:ind w:left="0"/>
        <w:rPr>
          <w:rFonts w:ascii="Arial" w:hAnsi="Arial" w:cs="Arial"/>
        </w:rPr>
      </w:pPr>
    </w:p>
    <w:p w:rsidR="00EB1B6A" w:rsidRPr="00776158" w:rsidRDefault="00DC1C88" w:rsidP="00CF5A92">
      <w:pPr>
        <w:pStyle w:val="Corpodetexto"/>
        <w:tabs>
          <w:tab w:val="left" w:leader="dot" w:pos="5377"/>
          <w:tab w:val="left" w:pos="6417"/>
        </w:tabs>
        <w:spacing w:line="276" w:lineRule="auto"/>
        <w:ind w:left="0"/>
        <w:jc w:val="center"/>
        <w:rPr>
          <w:rFonts w:ascii="Arial" w:hAnsi="Arial" w:cs="Arial"/>
          <w:spacing w:val="-5"/>
        </w:rPr>
      </w:pPr>
      <w:r w:rsidRPr="00776158">
        <w:rPr>
          <w:rFonts w:ascii="Arial" w:hAnsi="Arial" w:cs="Arial"/>
          <w:spacing w:val="-6"/>
        </w:rPr>
        <w:t xml:space="preserve">Matutina - </w:t>
      </w:r>
      <w:r w:rsidRPr="00776158">
        <w:rPr>
          <w:rFonts w:ascii="Arial" w:hAnsi="Arial" w:cs="Arial"/>
        </w:rPr>
        <w:t>MG</w:t>
      </w:r>
      <w:r w:rsidR="00AC5B0C" w:rsidRPr="00776158">
        <w:rPr>
          <w:rFonts w:ascii="Arial" w:hAnsi="Arial" w:cs="Arial"/>
        </w:rPr>
        <w:t>,</w:t>
      </w:r>
      <w:r w:rsidR="00AC5B0C" w:rsidRPr="00776158">
        <w:rPr>
          <w:rFonts w:ascii="Arial" w:hAnsi="Arial" w:cs="Arial"/>
          <w:spacing w:val="-6"/>
        </w:rPr>
        <w:t xml:space="preserve"> </w:t>
      </w:r>
      <w:r w:rsidR="008E1F64">
        <w:rPr>
          <w:rFonts w:ascii="Arial" w:hAnsi="Arial" w:cs="Arial"/>
          <w:spacing w:val="-6"/>
        </w:rPr>
        <w:t>21</w:t>
      </w:r>
      <w:r w:rsidR="00AC5B0C" w:rsidRPr="00776158">
        <w:rPr>
          <w:rFonts w:ascii="Arial" w:hAnsi="Arial" w:cs="Arial"/>
          <w:b/>
          <w:spacing w:val="-3"/>
        </w:rPr>
        <w:t xml:space="preserve"> </w:t>
      </w:r>
      <w:r w:rsidR="00AC5B0C" w:rsidRPr="00776158">
        <w:rPr>
          <w:rFonts w:ascii="Arial" w:hAnsi="Arial" w:cs="Arial"/>
          <w:spacing w:val="-5"/>
        </w:rPr>
        <w:t>de</w:t>
      </w:r>
      <w:r w:rsidRPr="00776158">
        <w:rPr>
          <w:rFonts w:ascii="Arial" w:hAnsi="Arial" w:cs="Arial"/>
          <w:spacing w:val="-5"/>
        </w:rPr>
        <w:t xml:space="preserve"> </w:t>
      </w:r>
      <w:r w:rsidR="005D08B1" w:rsidRPr="00776158">
        <w:rPr>
          <w:rFonts w:ascii="Arial" w:hAnsi="Arial" w:cs="Arial"/>
          <w:spacing w:val="-5"/>
        </w:rPr>
        <w:t>ju</w:t>
      </w:r>
      <w:r w:rsidR="0062664A">
        <w:rPr>
          <w:rFonts w:ascii="Arial" w:hAnsi="Arial" w:cs="Arial"/>
          <w:spacing w:val="-5"/>
        </w:rPr>
        <w:t>l</w:t>
      </w:r>
      <w:r w:rsidR="005D08B1" w:rsidRPr="00776158">
        <w:rPr>
          <w:rFonts w:ascii="Arial" w:hAnsi="Arial" w:cs="Arial"/>
          <w:spacing w:val="-5"/>
        </w:rPr>
        <w:t>h</w:t>
      </w:r>
      <w:r w:rsidRPr="00776158">
        <w:rPr>
          <w:rFonts w:ascii="Arial" w:hAnsi="Arial" w:cs="Arial"/>
          <w:spacing w:val="-5"/>
        </w:rPr>
        <w:t xml:space="preserve">o </w:t>
      </w:r>
      <w:r w:rsidR="00AC5B0C" w:rsidRPr="00776158">
        <w:rPr>
          <w:rFonts w:ascii="Arial" w:hAnsi="Arial" w:cs="Arial"/>
        </w:rPr>
        <w:t>de</w:t>
      </w:r>
      <w:r w:rsidR="00AC5B0C" w:rsidRPr="00776158">
        <w:rPr>
          <w:rFonts w:ascii="Arial" w:hAnsi="Arial" w:cs="Arial"/>
          <w:spacing w:val="-4"/>
        </w:rPr>
        <w:t xml:space="preserve"> </w:t>
      </w:r>
      <w:r w:rsidR="00AC5B0C" w:rsidRPr="00776158">
        <w:rPr>
          <w:rFonts w:ascii="Arial" w:hAnsi="Arial" w:cs="Arial"/>
          <w:spacing w:val="-5"/>
        </w:rPr>
        <w:t>20</w:t>
      </w:r>
      <w:r w:rsidRPr="00776158">
        <w:rPr>
          <w:rFonts w:ascii="Arial" w:hAnsi="Arial" w:cs="Arial"/>
          <w:spacing w:val="-5"/>
        </w:rPr>
        <w:t>26.</w:t>
      </w:r>
    </w:p>
    <w:p w:rsidR="00DC1C88" w:rsidRDefault="00DC1C88" w:rsidP="00CF5A92">
      <w:pPr>
        <w:pStyle w:val="Corpodetexto"/>
        <w:tabs>
          <w:tab w:val="left" w:leader="dot" w:pos="5377"/>
          <w:tab w:val="left" w:pos="6417"/>
        </w:tabs>
        <w:spacing w:line="276" w:lineRule="auto"/>
        <w:ind w:left="0"/>
        <w:jc w:val="center"/>
        <w:rPr>
          <w:rFonts w:ascii="Arial" w:hAnsi="Arial" w:cs="Arial"/>
          <w:spacing w:val="-5"/>
        </w:rPr>
      </w:pPr>
    </w:p>
    <w:p w:rsidR="00BB479F" w:rsidRPr="00776158" w:rsidRDefault="00BB479F" w:rsidP="00CF5A92">
      <w:pPr>
        <w:pStyle w:val="Corpodetexto"/>
        <w:tabs>
          <w:tab w:val="left" w:leader="dot" w:pos="5377"/>
          <w:tab w:val="left" w:pos="6417"/>
        </w:tabs>
        <w:spacing w:line="276" w:lineRule="auto"/>
        <w:ind w:left="0"/>
        <w:jc w:val="center"/>
        <w:rPr>
          <w:rFonts w:ascii="Arial" w:hAnsi="Arial" w:cs="Arial"/>
          <w:spacing w:val="-5"/>
        </w:rPr>
      </w:pPr>
    </w:p>
    <w:p w:rsidR="00776158" w:rsidRPr="00776158" w:rsidRDefault="00776158" w:rsidP="00CF5A92">
      <w:pPr>
        <w:pStyle w:val="Corpodetexto"/>
        <w:tabs>
          <w:tab w:val="left" w:leader="dot" w:pos="5377"/>
          <w:tab w:val="left" w:pos="6417"/>
        </w:tabs>
        <w:spacing w:line="276" w:lineRule="auto"/>
        <w:ind w:left="0"/>
        <w:jc w:val="center"/>
        <w:rPr>
          <w:rFonts w:ascii="Arial" w:hAnsi="Arial" w:cs="Arial"/>
          <w:spacing w:val="-5"/>
        </w:rPr>
      </w:pPr>
    </w:p>
    <w:p w:rsidR="00DC1C88" w:rsidRPr="00776158" w:rsidRDefault="0062664A" w:rsidP="00CF5A92">
      <w:pPr>
        <w:pStyle w:val="Corpodetexto"/>
        <w:tabs>
          <w:tab w:val="left" w:leader="dot" w:pos="5377"/>
          <w:tab w:val="left" w:pos="6417"/>
        </w:tabs>
        <w:spacing w:line="276" w:lineRule="auto"/>
        <w:ind w:left="0"/>
        <w:jc w:val="center"/>
        <w:rPr>
          <w:rFonts w:ascii="Arial" w:hAnsi="Arial" w:cs="Arial"/>
          <w:spacing w:val="-5"/>
        </w:rPr>
      </w:pPr>
      <w:r>
        <w:rPr>
          <w:rFonts w:ascii="Arial" w:hAnsi="Arial" w:cs="Arial"/>
          <w:spacing w:val="-5"/>
        </w:rPr>
        <w:t>Oriv</w:t>
      </w:r>
      <w:r w:rsidR="00776158" w:rsidRPr="00776158">
        <w:rPr>
          <w:rFonts w:ascii="Arial" w:hAnsi="Arial" w:cs="Arial"/>
          <w:spacing w:val="-5"/>
        </w:rPr>
        <w:t>a</w:t>
      </w:r>
      <w:r>
        <w:rPr>
          <w:rFonts w:ascii="Arial" w:hAnsi="Arial" w:cs="Arial"/>
          <w:spacing w:val="-5"/>
        </w:rPr>
        <w:t>n Sandro Martins</w:t>
      </w:r>
    </w:p>
    <w:p w:rsidR="00EB1B6A" w:rsidRPr="00776158" w:rsidRDefault="00776158" w:rsidP="00CF5A92">
      <w:pPr>
        <w:pStyle w:val="Corpodetexto"/>
        <w:tabs>
          <w:tab w:val="left" w:leader="dot" w:pos="5377"/>
          <w:tab w:val="left" w:pos="6417"/>
        </w:tabs>
        <w:spacing w:line="276" w:lineRule="auto"/>
        <w:ind w:left="0"/>
        <w:jc w:val="center"/>
        <w:rPr>
          <w:rFonts w:ascii="Arial" w:hAnsi="Arial" w:cs="Arial"/>
        </w:rPr>
      </w:pPr>
      <w:r w:rsidRPr="00776158">
        <w:rPr>
          <w:rFonts w:ascii="Arial" w:hAnsi="Arial" w:cs="Arial"/>
          <w:spacing w:val="-5"/>
        </w:rPr>
        <w:t>Secretário Municipal de A</w:t>
      </w:r>
      <w:r w:rsidR="0062664A">
        <w:rPr>
          <w:rFonts w:ascii="Arial" w:hAnsi="Arial" w:cs="Arial"/>
          <w:spacing w:val="-5"/>
        </w:rPr>
        <w:t>dministra</w:t>
      </w:r>
      <w:r w:rsidRPr="00776158">
        <w:rPr>
          <w:rFonts w:ascii="Arial" w:hAnsi="Arial" w:cs="Arial"/>
          <w:spacing w:val="-5"/>
        </w:rPr>
        <w:t xml:space="preserve">ção </w:t>
      </w:r>
      <w:r w:rsidR="0062664A">
        <w:rPr>
          <w:rFonts w:ascii="Arial" w:hAnsi="Arial" w:cs="Arial"/>
          <w:spacing w:val="-5"/>
        </w:rPr>
        <w:t>e Finanças</w:t>
      </w:r>
      <w:r w:rsidR="00DC1C88" w:rsidRPr="00776158">
        <w:rPr>
          <w:rFonts w:ascii="Arial" w:hAnsi="Arial" w:cs="Arial"/>
          <w:spacing w:val="-5"/>
        </w:rPr>
        <w:t>.</w:t>
      </w:r>
    </w:p>
    <w:sectPr w:rsidR="00EB1B6A" w:rsidRPr="00776158" w:rsidSect="0091732E">
      <w:headerReference w:type="default" r:id="rId13"/>
      <w:pgSz w:w="11910" w:h="16840"/>
      <w:pgMar w:top="2041" w:right="1021" w:bottom="1021" w:left="130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7632" w:rsidRDefault="00887632" w:rsidP="005A4472">
      <w:r>
        <w:separator/>
      </w:r>
    </w:p>
  </w:endnote>
  <w:endnote w:type="continuationSeparator" w:id="0">
    <w:p w:rsidR="00887632" w:rsidRDefault="00887632" w:rsidP="005A4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7632" w:rsidRDefault="00887632" w:rsidP="005A4472">
      <w:r>
        <w:separator/>
      </w:r>
    </w:p>
  </w:footnote>
  <w:footnote w:type="continuationSeparator" w:id="0">
    <w:p w:rsidR="00887632" w:rsidRDefault="00887632" w:rsidP="005A44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4472" w:rsidRDefault="005A4472">
    <w:pPr>
      <w:pStyle w:val="Cabealho"/>
    </w:pPr>
    <w:r>
      <w:rPr>
        <w:noProof/>
        <w:lang w:val="pt-BR" w:eastAsia="pt-BR"/>
      </w:rPr>
      <w:drawing>
        <wp:anchor distT="0" distB="0" distL="114300" distR="114300" simplePos="0" relativeHeight="251658240" behindDoc="0" locked="0" layoutInCell="1" allowOverlap="1">
          <wp:simplePos x="0" y="0"/>
          <wp:positionH relativeFrom="column">
            <wp:posOffset>-909955</wp:posOffset>
          </wp:positionH>
          <wp:positionV relativeFrom="paragraph">
            <wp:posOffset>-463550</wp:posOffset>
          </wp:positionV>
          <wp:extent cx="7562850" cy="1552575"/>
          <wp:effectExtent l="0" t="0" r="0" b="9525"/>
          <wp:wrapSquare wrapText="bothSides"/>
          <wp:docPr id="9" name="Imagem 9"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1137D"/>
    <w:multiLevelType w:val="hybridMultilevel"/>
    <w:tmpl w:val="D630ABB8"/>
    <w:lvl w:ilvl="0" w:tplc="72580A12">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
    <w:nsid w:val="176E7F00"/>
    <w:multiLevelType w:val="multilevel"/>
    <w:tmpl w:val="AFA4D052"/>
    <w:lvl w:ilvl="0">
      <w:start w:val="7"/>
      <w:numFmt w:val="decimal"/>
      <w:lvlText w:val="%1"/>
      <w:lvlJc w:val="left"/>
      <w:pPr>
        <w:ind w:left="284" w:hanging="598"/>
      </w:pPr>
      <w:rPr>
        <w:rFonts w:hint="default"/>
        <w:lang w:val="pt-PT" w:eastAsia="en-US" w:bidi="ar-SA"/>
      </w:rPr>
    </w:lvl>
    <w:lvl w:ilvl="1">
      <w:start w:val="1"/>
      <w:numFmt w:val="decimal"/>
      <w:lvlText w:val="%1.%2"/>
      <w:lvlJc w:val="left"/>
      <w:pPr>
        <w:ind w:left="284" w:hanging="598"/>
      </w:pPr>
      <w:rPr>
        <w:rFonts w:hint="default"/>
        <w:lang w:val="pt-PT" w:eastAsia="en-US" w:bidi="ar-SA"/>
      </w:rPr>
    </w:lvl>
    <w:lvl w:ilvl="2">
      <w:start w:val="1"/>
      <w:numFmt w:val="decimal"/>
      <w:lvlText w:val="%1.%2.%3."/>
      <w:lvlJc w:val="left"/>
      <w:pPr>
        <w:ind w:left="284" w:hanging="598"/>
      </w:pPr>
      <w:rPr>
        <w:rFonts w:ascii="Arial MT" w:eastAsia="Arial MT" w:hAnsi="Arial MT" w:cs="Arial MT" w:hint="default"/>
        <w:b w:val="0"/>
        <w:bCs w:val="0"/>
        <w:i w:val="0"/>
        <w:iCs w:val="0"/>
        <w:spacing w:val="-2"/>
        <w:w w:val="100"/>
        <w:sz w:val="22"/>
        <w:szCs w:val="22"/>
        <w:lang w:val="pt-PT" w:eastAsia="en-US" w:bidi="ar-SA"/>
      </w:rPr>
    </w:lvl>
    <w:lvl w:ilvl="3">
      <w:start w:val="1"/>
      <w:numFmt w:val="decimal"/>
      <w:lvlText w:val="%1.%2.%3.%4."/>
      <w:lvlJc w:val="left"/>
      <w:pPr>
        <w:ind w:left="1095" w:hanging="811"/>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3946" w:hanging="811"/>
      </w:pPr>
      <w:rPr>
        <w:rFonts w:hint="default"/>
        <w:lang w:val="pt-PT" w:eastAsia="en-US" w:bidi="ar-SA"/>
      </w:rPr>
    </w:lvl>
    <w:lvl w:ilvl="5">
      <w:numFmt w:val="bullet"/>
      <w:lvlText w:val="•"/>
      <w:lvlJc w:val="left"/>
      <w:pPr>
        <w:ind w:left="4895" w:hanging="811"/>
      </w:pPr>
      <w:rPr>
        <w:rFonts w:hint="default"/>
        <w:lang w:val="pt-PT" w:eastAsia="en-US" w:bidi="ar-SA"/>
      </w:rPr>
    </w:lvl>
    <w:lvl w:ilvl="6">
      <w:numFmt w:val="bullet"/>
      <w:lvlText w:val="•"/>
      <w:lvlJc w:val="left"/>
      <w:pPr>
        <w:ind w:left="5844" w:hanging="811"/>
      </w:pPr>
      <w:rPr>
        <w:rFonts w:hint="default"/>
        <w:lang w:val="pt-PT" w:eastAsia="en-US" w:bidi="ar-SA"/>
      </w:rPr>
    </w:lvl>
    <w:lvl w:ilvl="7">
      <w:numFmt w:val="bullet"/>
      <w:lvlText w:val="•"/>
      <w:lvlJc w:val="left"/>
      <w:pPr>
        <w:ind w:left="6792" w:hanging="811"/>
      </w:pPr>
      <w:rPr>
        <w:rFonts w:hint="default"/>
        <w:lang w:val="pt-PT" w:eastAsia="en-US" w:bidi="ar-SA"/>
      </w:rPr>
    </w:lvl>
    <w:lvl w:ilvl="8">
      <w:numFmt w:val="bullet"/>
      <w:lvlText w:val="•"/>
      <w:lvlJc w:val="left"/>
      <w:pPr>
        <w:ind w:left="7741" w:hanging="811"/>
      </w:pPr>
      <w:rPr>
        <w:rFonts w:hint="default"/>
        <w:lang w:val="pt-PT" w:eastAsia="en-US" w:bidi="ar-SA"/>
      </w:rPr>
    </w:lvl>
  </w:abstractNum>
  <w:abstractNum w:abstractNumId="2">
    <w:nsid w:val="17E264E2"/>
    <w:multiLevelType w:val="multilevel"/>
    <w:tmpl w:val="E3F6F552"/>
    <w:lvl w:ilvl="0">
      <w:start w:val="18"/>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nsid w:val="1C121C13"/>
    <w:multiLevelType w:val="multilevel"/>
    <w:tmpl w:val="6D3E7614"/>
    <w:lvl w:ilvl="0">
      <w:start w:val="4"/>
      <w:numFmt w:val="decimal"/>
      <w:lvlText w:val="%1"/>
      <w:lvlJc w:val="left"/>
      <w:pPr>
        <w:ind w:left="284" w:hanging="631"/>
      </w:pPr>
      <w:rPr>
        <w:rFonts w:hint="default"/>
        <w:lang w:val="pt-PT" w:eastAsia="en-US" w:bidi="ar-SA"/>
      </w:rPr>
    </w:lvl>
    <w:lvl w:ilvl="1">
      <w:start w:val="4"/>
      <w:numFmt w:val="decimal"/>
      <w:lvlText w:val="%1.%2"/>
      <w:lvlJc w:val="left"/>
      <w:pPr>
        <w:ind w:left="284" w:hanging="631"/>
      </w:pPr>
      <w:rPr>
        <w:rFonts w:hint="default"/>
        <w:lang w:val="pt-PT" w:eastAsia="en-US" w:bidi="ar-SA"/>
      </w:rPr>
    </w:lvl>
    <w:lvl w:ilvl="2">
      <w:start w:val="1"/>
      <w:numFmt w:val="decimal"/>
      <w:lvlText w:val="%1.%2.%3."/>
      <w:lvlJc w:val="left"/>
      <w:pPr>
        <w:ind w:left="284" w:hanging="631"/>
      </w:pPr>
      <w:rPr>
        <w:rFonts w:ascii="Arial MT" w:eastAsia="Arial MT" w:hAnsi="Arial MT" w:cs="Arial MT" w:hint="default"/>
        <w:b w:val="0"/>
        <w:bCs w:val="0"/>
        <w:i w:val="0"/>
        <w:iCs w:val="0"/>
        <w:spacing w:val="-2"/>
        <w:w w:val="100"/>
        <w:sz w:val="22"/>
        <w:szCs w:val="22"/>
        <w:shd w:val="clear" w:color="auto" w:fill="FFFFFF"/>
        <w:lang w:val="pt-PT" w:eastAsia="en-US" w:bidi="ar-SA"/>
      </w:rPr>
    </w:lvl>
    <w:lvl w:ilvl="3">
      <w:numFmt w:val="bullet"/>
      <w:lvlText w:val="•"/>
      <w:lvlJc w:val="left"/>
      <w:pPr>
        <w:ind w:left="3087" w:hanging="631"/>
      </w:pPr>
      <w:rPr>
        <w:rFonts w:hint="default"/>
        <w:lang w:val="pt-PT" w:eastAsia="en-US" w:bidi="ar-SA"/>
      </w:rPr>
    </w:lvl>
    <w:lvl w:ilvl="4">
      <w:numFmt w:val="bullet"/>
      <w:lvlText w:val="•"/>
      <w:lvlJc w:val="left"/>
      <w:pPr>
        <w:ind w:left="4023" w:hanging="631"/>
      </w:pPr>
      <w:rPr>
        <w:rFonts w:hint="default"/>
        <w:lang w:val="pt-PT" w:eastAsia="en-US" w:bidi="ar-SA"/>
      </w:rPr>
    </w:lvl>
    <w:lvl w:ilvl="5">
      <w:numFmt w:val="bullet"/>
      <w:lvlText w:val="•"/>
      <w:lvlJc w:val="left"/>
      <w:pPr>
        <w:ind w:left="4959" w:hanging="631"/>
      </w:pPr>
      <w:rPr>
        <w:rFonts w:hint="default"/>
        <w:lang w:val="pt-PT" w:eastAsia="en-US" w:bidi="ar-SA"/>
      </w:rPr>
    </w:lvl>
    <w:lvl w:ilvl="6">
      <w:numFmt w:val="bullet"/>
      <w:lvlText w:val="•"/>
      <w:lvlJc w:val="left"/>
      <w:pPr>
        <w:ind w:left="5895" w:hanging="631"/>
      </w:pPr>
      <w:rPr>
        <w:rFonts w:hint="default"/>
        <w:lang w:val="pt-PT" w:eastAsia="en-US" w:bidi="ar-SA"/>
      </w:rPr>
    </w:lvl>
    <w:lvl w:ilvl="7">
      <w:numFmt w:val="bullet"/>
      <w:lvlText w:val="•"/>
      <w:lvlJc w:val="left"/>
      <w:pPr>
        <w:ind w:left="6831" w:hanging="631"/>
      </w:pPr>
      <w:rPr>
        <w:rFonts w:hint="default"/>
        <w:lang w:val="pt-PT" w:eastAsia="en-US" w:bidi="ar-SA"/>
      </w:rPr>
    </w:lvl>
    <w:lvl w:ilvl="8">
      <w:numFmt w:val="bullet"/>
      <w:lvlText w:val="•"/>
      <w:lvlJc w:val="left"/>
      <w:pPr>
        <w:ind w:left="7767" w:hanging="631"/>
      </w:pPr>
      <w:rPr>
        <w:rFonts w:hint="default"/>
        <w:lang w:val="pt-PT" w:eastAsia="en-US" w:bidi="ar-SA"/>
      </w:rPr>
    </w:lvl>
  </w:abstractNum>
  <w:abstractNum w:abstractNumId="4">
    <w:nsid w:val="1D6B362E"/>
    <w:multiLevelType w:val="multilevel"/>
    <w:tmpl w:val="428C6456"/>
    <w:lvl w:ilvl="0">
      <w:start w:val="1"/>
      <w:numFmt w:val="decimal"/>
      <w:lvlText w:val="%1."/>
      <w:lvlJc w:val="left"/>
      <w:pPr>
        <w:ind w:left="566" w:hanging="283"/>
        <w:jc w:val="right"/>
      </w:pPr>
      <w:rPr>
        <w:rFonts w:ascii="Arial" w:eastAsia="Arial" w:hAnsi="Arial" w:cs="Arial" w:hint="default"/>
        <w:b/>
        <w:bCs/>
        <w:i w:val="0"/>
        <w:iCs w:val="0"/>
        <w:spacing w:val="-2"/>
        <w:w w:val="100"/>
        <w:sz w:val="22"/>
        <w:szCs w:val="22"/>
        <w:lang w:val="pt-PT" w:eastAsia="en-US" w:bidi="ar-SA"/>
      </w:rPr>
    </w:lvl>
    <w:lvl w:ilvl="1">
      <w:start w:val="1"/>
      <w:numFmt w:val="decimal"/>
      <w:lvlText w:val="%1.%2."/>
      <w:lvlJc w:val="left"/>
      <w:pPr>
        <w:ind w:left="1985" w:hanging="567"/>
      </w:pPr>
      <w:rPr>
        <w:rFonts w:hint="default"/>
        <w:spacing w:val="-2"/>
        <w:w w:val="100"/>
        <w:lang w:val="pt-PT" w:eastAsia="en-US" w:bidi="ar-SA"/>
      </w:rPr>
    </w:lvl>
    <w:lvl w:ilvl="2">
      <w:start w:val="1"/>
      <w:numFmt w:val="decimal"/>
      <w:lvlText w:val="%1.%2.%3."/>
      <w:lvlJc w:val="left"/>
      <w:pPr>
        <w:ind w:left="284" w:hanging="567"/>
      </w:pPr>
      <w:rPr>
        <w:rFonts w:hint="default"/>
        <w:spacing w:val="-2"/>
        <w:w w:val="100"/>
        <w:lang w:val="pt-PT" w:eastAsia="en-US" w:bidi="ar-SA"/>
      </w:rPr>
    </w:lvl>
    <w:lvl w:ilvl="3">
      <w:start w:val="1"/>
      <w:numFmt w:val="decimal"/>
      <w:lvlText w:val="%1.%2.%3.%4."/>
      <w:lvlJc w:val="left"/>
      <w:pPr>
        <w:ind w:left="1082" w:hanging="567"/>
      </w:pPr>
      <w:rPr>
        <w:rFonts w:hint="default"/>
        <w:spacing w:val="-2"/>
        <w:w w:val="100"/>
        <w:lang w:val="pt-PT" w:eastAsia="en-US" w:bidi="ar-SA"/>
      </w:rPr>
    </w:lvl>
    <w:lvl w:ilvl="4">
      <w:start w:val="1"/>
      <w:numFmt w:val="decimal"/>
      <w:lvlText w:val="%1.%2.%3.%4.%5."/>
      <w:lvlJc w:val="left"/>
      <w:pPr>
        <w:ind w:left="284" w:hanging="567"/>
      </w:pPr>
      <w:rPr>
        <w:rFonts w:ascii="Arial MT" w:eastAsia="Arial MT" w:hAnsi="Arial MT" w:cs="Arial MT" w:hint="default"/>
        <w:b w:val="0"/>
        <w:bCs w:val="0"/>
        <w:i w:val="0"/>
        <w:iCs w:val="0"/>
        <w:spacing w:val="-4"/>
        <w:w w:val="100"/>
        <w:sz w:val="22"/>
        <w:szCs w:val="22"/>
        <w:lang w:val="pt-PT" w:eastAsia="en-US" w:bidi="ar-SA"/>
      </w:rPr>
    </w:lvl>
    <w:lvl w:ilvl="5">
      <w:numFmt w:val="bullet"/>
      <w:lvlText w:val="•"/>
      <w:lvlJc w:val="left"/>
      <w:pPr>
        <w:ind w:left="840" w:hanging="567"/>
      </w:pPr>
      <w:rPr>
        <w:rFonts w:hint="default"/>
        <w:lang w:val="pt-PT" w:eastAsia="en-US" w:bidi="ar-SA"/>
      </w:rPr>
    </w:lvl>
    <w:lvl w:ilvl="6">
      <w:numFmt w:val="bullet"/>
      <w:lvlText w:val="•"/>
      <w:lvlJc w:val="left"/>
      <w:pPr>
        <w:ind w:left="900" w:hanging="567"/>
      </w:pPr>
      <w:rPr>
        <w:rFonts w:hint="default"/>
        <w:lang w:val="pt-PT" w:eastAsia="en-US" w:bidi="ar-SA"/>
      </w:rPr>
    </w:lvl>
    <w:lvl w:ilvl="7">
      <w:numFmt w:val="bullet"/>
      <w:lvlText w:val="•"/>
      <w:lvlJc w:val="left"/>
      <w:pPr>
        <w:ind w:left="1020" w:hanging="567"/>
      </w:pPr>
      <w:rPr>
        <w:rFonts w:hint="default"/>
        <w:lang w:val="pt-PT" w:eastAsia="en-US" w:bidi="ar-SA"/>
      </w:rPr>
    </w:lvl>
    <w:lvl w:ilvl="8">
      <w:numFmt w:val="bullet"/>
      <w:lvlText w:val="•"/>
      <w:lvlJc w:val="left"/>
      <w:pPr>
        <w:ind w:left="1080" w:hanging="567"/>
      </w:pPr>
      <w:rPr>
        <w:rFonts w:hint="default"/>
        <w:lang w:val="pt-PT" w:eastAsia="en-US" w:bidi="ar-SA"/>
      </w:rPr>
    </w:lvl>
  </w:abstractNum>
  <w:abstractNum w:abstractNumId="5">
    <w:nsid w:val="233E3823"/>
    <w:multiLevelType w:val="multilevel"/>
    <w:tmpl w:val="A9ACA83E"/>
    <w:lvl w:ilvl="0">
      <w:start w:val="1"/>
      <w:numFmt w:val="decimal"/>
      <w:lvlText w:val="%1"/>
      <w:lvlJc w:val="left"/>
      <w:pPr>
        <w:ind w:left="715" w:hanging="431"/>
      </w:pPr>
      <w:rPr>
        <w:rFonts w:hint="default"/>
        <w:lang w:val="pt-PT" w:eastAsia="en-US" w:bidi="ar-SA"/>
      </w:rPr>
    </w:lvl>
    <w:lvl w:ilvl="1">
      <w:start w:val="4"/>
      <w:numFmt w:val="decimal"/>
      <w:lvlText w:val="%1.%2."/>
      <w:lvlJc w:val="left"/>
      <w:pPr>
        <w:ind w:left="715" w:hanging="431"/>
      </w:pPr>
      <w:rPr>
        <w:rFonts w:ascii="Arial" w:eastAsia="Arial" w:hAnsi="Arial" w:cs="Arial" w:hint="default"/>
        <w:b/>
        <w:bCs/>
        <w:i w:val="0"/>
        <w:iCs w:val="0"/>
        <w:spacing w:val="-2"/>
        <w:w w:val="100"/>
        <w:sz w:val="22"/>
        <w:szCs w:val="22"/>
        <w:lang w:val="pt-PT" w:eastAsia="en-US" w:bidi="ar-SA"/>
      </w:rPr>
    </w:lvl>
    <w:lvl w:ilvl="2">
      <w:start w:val="1"/>
      <w:numFmt w:val="decimal"/>
      <w:lvlText w:val="%1.%2.%3."/>
      <w:lvlJc w:val="left"/>
      <w:pPr>
        <w:ind w:left="284" w:hanging="651"/>
      </w:pPr>
      <w:rPr>
        <w:rFonts w:ascii="Arial MT" w:eastAsia="Arial MT" w:hAnsi="Arial MT" w:cs="Arial MT" w:hint="default"/>
        <w:b w:val="0"/>
        <w:bCs w:val="0"/>
        <w:i w:val="0"/>
        <w:iCs w:val="0"/>
        <w:spacing w:val="-2"/>
        <w:w w:val="100"/>
        <w:sz w:val="22"/>
        <w:szCs w:val="22"/>
        <w:lang w:val="pt-PT" w:eastAsia="en-US" w:bidi="ar-SA"/>
      </w:rPr>
    </w:lvl>
    <w:lvl w:ilvl="3">
      <w:start w:val="1"/>
      <w:numFmt w:val="decimal"/>
      <w:lvlText w:val="%1.%2.%3.%4."/>
      <w:lvlJc w:val="left"/>
      <w:pPr>
        <w:ind w:left="284" w:hanging="802"/>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3693" w:hanging="802"/>
      </w:pPr>
      <w:rPr>
        <w:rFonts w:hint="default"/>
        <w:lang w:val="pt-PT" w:eastAsia="en-US" w:bidi="ar-SA"/>
      </w:rPr>
    </w:lvl>
    <w:lvl w:ilvl="5">
      <w:numFmt w:val="bullet"/>
      <w:lvlText w:val="•"/>
      <w:lvlJc w:val="left"/>
      <w:pPr>
        <w:ind w:left="4684" w:hanging="802"/>
      </w:pPr>
      <w:rPr>
        <w:rFonts w:hint="default"/>
        <w:lang w:val="pt-PT" w:eastAsia="en-US" w:bidi="ar-SA"/>
      </w:rPr>
    </w:lvl>
    <w:lvl w:ilvl="6">
      <w:numFmt w:val="bullet"/>
      <w:lvlText w:val="•"/>
      <w:lvlJc w:val="left"/>
      <w:pPr>
        <w:ind w:left="5675" w:hanging="802"/>
      </w:pPr>
      <w:rPr>
        <w:rFonts w:hint="default"/>
        <w:lang w:val="pt-PT" w:eastAsia="en-US" w:bidi="ar-SA"/>
      </w:rPr>
    </w:lvl>
    <w:lvl w:ilvl="7">
      <w:numFmt w:val="bullet"/>
      <w:lvlText w:val="•"/>
      <w:lvlJc w:val="left"/>
      <w:pPr>
        <w:ind w:left="6666" w:hanging="802"/>
      </w:pPr>
      <w:rPr>
        <w:rFonts w:hint="default"/>
        <w:lang w:val="pt-PT" w:eastAsia="en-US" w:bidi="ar-SA"/>
      </w:rPr>
    </w:lvl>
    <w:lvl w:ilvl="8">
      <w:numFmt w:val="bullet"/>
      <w:lvlText w:val="•"/>
      <w:lvlJc w:val="left"/>
      <w:pPr>
        <w:ind w:left="7657" w:hanging="802"/>
      </w:pPr>
      <w:rPr>
        <w:rFonts w:hint="default"/>
        <w:lang w:val="pt-PT" w:eastAsia="en-US" w:bidi="ar-SA"/>
      </w:rPr>
    </w:lvl>
  </w:abstractNum>
  <w:abstractNum w:abstractNumId="6">
    <w:nsid w:val="30A03145"/>
    <w:multiLevelType w:val="hybridMultilevel"/>
    <w:tmpl w:val="AA4E188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1123E0B"/>
    <w:multiLevelType w:val="multilevel"/>
    <w:tmpl w:val="F7D43A82"/>
    <w:lvl w:ilvl="0">
      <w:start w:val="9"/>
      <w:numFmt w:val="decimal"/>
      <w:lvlText w:val="%1.0"/>
      <w:lvlJc w:val="left"/>
      <w:pPr>
        <w:ind w:left="643" w:hanging="360"/>
      </w:pPr>
      <w:rPr>
        <w:rFonts w:hint="default"/>
      </w:rPr>
    </w:lvl>
    <w:lvl w:ilvl="1">
      <w:start w:val="1"/>
      <w:numFmt w:val="decimal"/>
      <w:lvlText w:val="%1.%2"/>
      <w:lvlJc w:val="left"/>
      <w:pPr>
        <w:ind w:left="1363" w:hanging="360"/>
      </w:pPr>
      <w:rPr>
        <w:rFonts w:hint="default"/>
      </w:rPr>
    </w:lvl>
    <w:lvl w:ilvl="2">
      <w:start w:val="1"/>
      <w:numFmt w:val="decimal"/>
      <w:lvlText w:val="%1.%2.%3"/>
      <w:lvlJc w:val="left"/>
      <w:pPr>
        <w:ind w:left="2443" w:hanging="720"/>
      </w:pPr>
      <w:rPr>
        <w:rFonts w:hint="default"/>
      </w:rPr>
    </w:lvl>
    <w:lvl w:ilvl="3">
      <w:start w:val="1"/>
      <w:numFmt w:val="decimal"/>
      <w:lvlText w:val="%1.%2.%3.%4"/>
      <w:lvlJc w:val="left"/>
      <w:pPr>
        <w:ind w:left="3163" w:hanging="720"/>
      </w:pPr>
      <w:rPr>
        <w:rFonts w:hint="default"/>
      </w:rPr>
    </w:lvl>
    <w:lvl w:ilvl="4">
      <w:start w:val="1"/>
      <w:numFmt w:val="decimal"/>
      <w:lvlText w:val="%1.%2.%3.%4.%5"/>
      <w:lvlJc w:val="left"/>
      <w:pPr>
        <w:ind w:left="4243" w:hanging="1080"/>
      </w:pPr>
      <w:rPr>
        <w:rFonts w:hint="default"/>
      </w:rPr>
    </w:lvl>
    <w:lvl w:ilvl="5">
      <w:start w:val="1"/>
      <w:numFmt w:val="decimal"/>
      <w:lvlText w:val="%1.%2.%3.%4.%5.%6"/>
      <w:lvlJc w:val="left"/>
      <w:pPr>
        <w:ind w:left="4963" w:hanging="1080"/>
      </w:pPr>
      <w:rPr>
        <w:rFonts w:hint="default"/>
      </w:rPr>
    </w:lvl>
    <w:lvl w:ilvl="6">
      <w:start w:val="1"/>
      <w:numFmt w:val="decimal"/>
      <w:lvlText w:val="%1.%2.%3.%4.%5.%6.%7"/>
      <w:lvlJc w:val="left"/>
      <w:pPr>
        <w:ind w:left="6043" w:hanging="1440"/>
      </w:pPr>
      <w:rPr>
        <w:rFonts w:hint="default"/>
      </w:rPr>
    </w:lvl>
    <w:lvl w:ilvl="7">
      <w:start w:val="1"/>
      <w:numFmt w:val="decimal"/>
      <w:lvlText w:val="%1.%2.%3.%4.%5.%6.%7.%8"/>
      <w:lvlJc w:val="left"/>
      <w:pPr>
        <w:ind w:left="6763" w:hanging="1440"/>
      </w:pPr>
      <w:rPr>
        <w:rFonts w:hint="default"/>
      </w:rPr>
    </w:lvl>
    <w:lvl w:ilvl="8">
      <w:start w:val="1"/>
      <w:numFmt w:val="decimal"/>
      <w:lvlText w:val="%1.%2.%3.%4.%5.%6.%7.%8.%9"/>
      <w:lvlJc w:val="left"/>
      <w:pPr>
        <w:ind w:left="7843" w:hanging="1800"/>
      </w:pPr>
      <w:rPr>
        <w:rFonts w:hint="default"/>
      </w:rPr>
    </w:lvl>
  </w:abstractNum>
  <w:abstractNum w:abstractNumId="8">
    <w:nsid w:val="345B40BB"/>
    <w:multiLevelType w:val="multilevel"/>
    <w:tmpl w:val="F3105186"/>
    <w:lvl w:ilvl="0">
      <w:start w:val="8"/>
      <w:numFmt w:val="decimal"/>
      <w:lvlText w:val="%1"/>
      <w:lvlJc w:val="left"/>
      <w:pPr>
        <w:ind w:left="284" w:hanging="638"/>
      </w:pPr>
      <w:rPr>
        <w:rFonts w:hint="default"/>
        <w:lang w:val="pt-PT" w:eastAsia="en-US" w:bidi="ar-SA"/>
      </w:rPr>
    </w:lvl>
    <w:lvl w:ilvl="1">
      <w:start w:val="3"/>
      <w:numFmt w:val="decimal"/>
      <w:lvlText w:val="%1.%2"/>
      <w:lvlJc w:val="left"/>
      <w:pPr>
        <w:ind w:left="284" w:hanging="638"/>
      </w:pPr>
      <w:rPr>
        <w:rFonts w:hint="default"/>
        <w:lang w:val="pt-PT" w:eastAsia="en-US" w:bidi="ar-SA"/>
      </w:rPr>
    </w:lvl>
    <w:lvl w:ilvl="2">
      <w:start w:val="2"/>
      <w:numFmt w:val="decimal"/>
      <w:lvlText w:val="%1.%2.%3."/>
      <w:lvlJc w:val="left"/>
      <w:pPr>
        <w:ind w:left="284" w:hanging="638"/>
        <w:jc w:val="right"/>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638"/>
      </w:pPr>
      <w:rPr>
        <w:rFonts w:hint="default"/>
        <w:lang w:val="pt-PT" w:eastAsia="en-US" w:bidi="ar-SA"/>
      </w:rPr>
    </w:lvl>
    <w:lvl w:ilvl="4">
      <w:numFmt w:val="bullet"/>
      <w:lvlText w:val="•"/>
      <w:lvlJc w:val="left"/>
      <w:pPr>
        <w:ind w:left="4023" w:hanging="638"/>
      </w:pPr>
      <w:rPr>
        <w:rFonts w:hint="default"/>
        <w:lang w:val="pt-PT" w:eastAsia="en-US" w:bidi="ar-SA"/>
      </w:rPr>
    </w:lvl>
    <w:lvl w:ilvl="5">
      <w:numFmt w:val="bullet"/>
      <w:lvlText w:val="•"/>
      <w:lvlJc w:val="left"/>
      <w:pPr>
        <w:ind w:left="4959" w:hanging="638"/>
      </w:pPr>
      <w:rPr>
        <w:rFonts w:hint="default"/>
        <w:lang w:val="pt-PT" w:eastAsia="en-US" w:bidi="ar-SA"/>
      </w:rPr>
    </w:lvl>
    <w:lvl w:ilvl="6">
      <w:numFmt w:val="bullet"/>
      <w:lvlText w:val="•"/>
      <w:lvlJc w:val="left"/>
      <w:pPr>
        <w:ind w:left="5895" w:hanging="638"/>
      </w:pPr>
      <w:rPr>
        <w:rFonts w:hint="default"/>
        <w:lang w:val="pt-PT" w:eastAsia="en-US" w:bidi="ar-SA"/>
      </w:rPr>
    </w:lvl>
    <w:lvl w:ilvl="7">
      <w:numFmt w:val="bullet"/>
      <w:lvlText w:val="•"/>
      <w:lvlJc w:val="left"/>
      <w:pPr>
        <w:ind w:left="6831" w:hanging="638"/>
      </w:pPr>
      <w:rPr>
        <w:rFonts w:hint="default"/>
        <w:lang w:val="pt-PT" w:eastAsia="en-US" w:bidi="ar-SA"/>
      </w:rPr>
    </w:lvl>
    <w:lvl w:ilvl="8">
      <w:numFmt w:val="bullet"/>
      <w:lvlText w:val="•"/>
      <w:lvlJc w:val="left"/>
      <w:pPr>
        <w:ind w:left="7767" w:hanging="638"/>
      </w:pPr>
      <w:rPr>
        <w:rFonts w:hint="default"/>
        <w:lang w:val="pt-PT" w:eastAsia="en-US" w:bidi="ar-SA"/>
      </w:rPr>
    </w:lvl>
  </w:abstractNum>
  <w:abstractNum w:abstractNumId="9">
    <w:nsid w:val="38F379AA"/>
    <w:multiLevelType w:val="multilevel"/>
    <w:tmpl w:val="D79288E8"/>
    <w:lvl w:ilvl="0">
      <w:start w:val="10"/>
      <w:numFmt w:val="decimal"/>
      <w:lvlText w:val="%1"/>
      <w:lvlJc w:val="left"/>
      <w:pPr>
        <w:ind w:left="284" w:hanging="613"/>
      </w:pPr>
      <w:rPr>
        <w:rFonts w:hint="default"/>
        <w:lang w:val="pt-PT" w:eastAsia="en-US" w:bidi="ar-SA"/>
      </w:rPr>
    </w:lvl>
    <w:lvl w:ilvl="1">
      <w:start w:val="1"/>
      <w:numFmt w:val="decimal"/>
      <w:lvlText w:val="%1.%2."/>
      <w:lvlJc w:val="left"/>
      <w:pPr>
        <w:ind w:left="284" w:hanging="613"/>
      </w:pPr>
      <w:rPr>
        <w:rFonts w:ascii="Arial MT" w:eastAsia="Arial MT" w:hAnsi="Arial MT" w:cs="Arial MT" w:hint="default"/>
        <w:b w:val="0"/>
        <w:bCs w:val="0"/>
        <w:i w:val="0"/>
        <w:iCs w:val="0"/>
        <w:spacing w:val="-2"/>
        <w:w w:val="100"/>
        <w:sz w:val="22"/>
        <w:szCs w:val="22"/>
        <w:lang w:val="pt-PT" w:eastAsia="en-US" w:bidi="ar-SA"/>
      </w:rPr>
    </w:lvl>
    <w:lvl w:ilvl="2">
      <w:numFmt w:val="bullet"/>
      <w:lvlText w:val="•"/>
      <w:lvlJc w:val="left"/>
      <w:pPr>
        <w:ind w:left="2151" w:hanging="613"/>
      </w:pPr>
      <w:rPr>
        <w:rFonts w:hint="default"/>
        <w:lang w:val="pt-PT" w:eastAsia="en-US" w:bidi="ar-SA"/>
      </w:rPr>
    </w:lvl>
    <w:lvl w:ilvl="3">
      <w:numFmt w:val="bullet"/>
      <w:lvlText w:val="•"/>
      <w:lvlJc w:val="left"/>
      <w:pPr>
        <w:ind w:left="3087" w:hanging="613"/>
      </w:pPr>
      <w:rPr>
        <w:rFonts w:hint="default"/>
        <w:lang w:val="pt-PT" w:eastAsia="en-US" w:bidi="ar-SA"/>
      </w:rPr>
    </w:lvl>
    <w:lvl w:ilvl="4">
      <w:numFmt w:val="bullet"/>
      <w:lvlText w:val="•"/>
      <w:lvlJc w:val="left"/>
      <w:pPr>
        <w:ind w:left="4023" w:hanging="613"/>
      </w:pPr>
      <w:rPr>
        <w:rFonts w:hint="default"/>
        <w:lang w:val="pt-PT" w:eastAsia="en-US" w:bidi="ar-SA"/>
      </w:rPr>
    </w:lvl>
    <w:lvl w:ilvl="5">
      <w:numFmt w:val="bullet"/>
      <w:lvlText w:val="•"/>
      <w:lvlJc w:val="left"/>
      <w:pPr>
        <w:ind w:left="4959" w:hanging="613"/>
      </w:pPr>
      <w:rPr>
        <w:rFonts w:hint="default"/>
        <w:lang w:val="pt-PT" w:eastAsia="en-US" w:bidi="ar-SA"/>
      </w:rPr>
    </w:lvl>
    <w:lvl w:ilvl="6">
      <w:numFmt w:val="bullet"/>
      <w:lvlText w:val="•"/>
      <w:lvlJc w:val="left"/>
      <w:pPr>
        <w:ind w:left="5895" w:hanging="613"/>
      </w:pPr>
      <w:rPr>
        <w:rFonts w:hint="default"/>
        <w:lang w:val="pt-PT" w:eastAsia="en-US" w:bidi="ar-SA"/>
      </w:rPr>
    </w:lvl>
    <w:lvl w:ilvl="7">
      <w:numFmt w:val="bullet"/>
      <w:lvlText w:val="•"/>
      <w:lvlJc w:val="left"/>
      <w:pPr>
        <w:ind w:left="6831" w:hanging="613"/>
      </w:pPr>
      <w:rPr>
        <w:rFonts w:hint="default"/>
        <w:lang w:val="pt-PT" w:eastAsia="en-US" w:bidi="ar-SA"/>
      </w:rPr>
    </w:lvl>
    <w:lvl w:ilvl="8">
      <w:numFmt w:val="bullet"/>
      <w:lvlText w:val="•"/>
      <w:lvlJc w:val="left"/>
      <w:pPr>
        <w:ind w:left="7767" w:hanging="613"/>
      </w:pPr>
      <w:rPr>
        <w:rFonts w:hint="default"/>
        <w:lang w:val="pt-PT" w:eastAsia="en-US" w:bidi="ar-SA"/>
      </w:rPr>
    </w:lvl>
  </w:abstractNum>
  <w:abstractNum w:abstractNumId="10">
    <w:nsid w:val="39E24578"/>
    <w:multiLevelType w:val="multilevel"/>
    <w:tmpl w:val="8F5671DA"/>
    <w:lvl w:ilvl="0">
      <w:start w:val="14"/>
      <w:numFmt w:val="decimal"/>
      <w:lvlText w:val="%1."/>
      <w:lvlJc w:val="left"/>
      <w:pPr>
        <w:ind w:left="654" w:hanging="370"/>
      </w:pPr>
      <w:rPr>
        <w:rFonts w:ascii="Arial" w:eastAsia="Arial" w:hAnsi="Arial" w:cs="Arial" w:hint="default"/>
        <w:b/>
        <w:bCs/>
        <w:i w:val="0"/>
        <w:iCs w:val="0"/>
        <w:spacing w:val="-2"/>
        <w:w w:val="100"/>
        <w:sz w:val="22"/>
        <w:szCs w:val="22"/>
        <w:lang w:val="pt-PT" w:eastAsia="en-US" w:bidi="ar-SA"/>
      </w:rPr>
    </w:lvl>
    <w:lvl w:ilvl="1">
      <w:start w:val="1"/>
      <w:numFmt w:val="decimal"/>
      <w:lvlText w:val="%1.%2"/>
      <w:lvlJc w:val="left"/>
      <w:pPr>
        <w:ind w:left="773" w:hanging="490"/>
      </w:pPr>
      <w:rPr>
        <w:rFonts w:ascii="Arial MT" w:eastAsia="Arial MT" w:hAnsi="Arial MT" w:cs="Arial MT" w:hint="default"/>
        <w:b w:val="0"/>
        <w:bCs w:val="0"/>
        <w:i w:val="0"/>
        <w:iCs w:val="0"/>
        <w:spacing w:val="-2"/>
        <w:w w:val="100"/>
        <w:sz w:val="22"/>
        <w:szCs w:val="22"/>
        <w:lang w:val="pt-PT" w:eastAsia="en-US" w:bidi="ar-SA"/>
      </w:rPr>
    </w:lvl>
    <w:lvl w:ilvl="2">
      <w:numFmt w:val="bullet"/>
      <w:lvlText w:val="•"/>
      <w:lvlJc w:val="left"/>
      <w:pPr>
        <w:ind w:left="780" w:hanging="490"/>
      </w:pPr>
      <w:rPr>
        <w:rFonts w:hint="default"/>
        <w:lang w:val="pt-PT" w:eastAsia="en-US" w:bidi="ar-SA"/>
      </w:rPr>
    </w:lvl>
    <w:lvl w:ilvl="3">
      <w:numFmt w:val="bullet"/>
      <w:lvlText w:val="•"/>
      <w:lvlJc w:val="left"/>
      <w:pPr>
        <w:ind w:left="1887" w:hanging="490"/>
      </w:pPr>
      <w:rPr>
        <w:rFonts w:hint="default"/>
        <w:lang w:val="pt-PT" w:eastAsia="en-US" w:bidi="ar-SA"/>
      </w:rPr>
    </w:lvl>
    <w:lvl w:ilvl="4">
      <w:numFmt w:val="bullet"/>
      <w:lvlText w:val="•"/>
      <w:lvlJc w:val="left"/>
      <w:pPr>
        <w:ind w:left="2994" w:hanging="490"/>
      </w:pPr>
      <w:rPr>
        <w:rFonts w:hint="default"/>
        <w:lang w:val="pt-PT" w:eastAsia="en-US" w:bidi="ar-SA"/>
      </w:rPr>
    </w:lvl>
    <w:lvl w:ilvl="5">
      <w:numFmt w:val="bullet"/>
      <w:lvlText w:val="•"/>
      <w:lvlJc w:val="left"/>
      <w:pPr>
        <w:ind w:left="4102" w:hanging="490"/>
      </w:pPr>
      <w:rPr>
        <w:rFonts w:hint="default"/>
        <w:lang w:val="pt-PT" w:eastAsia="en-US" w:bidi="ar-SA"/>
      </w:rPr>
    </w:lvl>
    <w:lvl w:ilvl="6">
      <w:numFmt w:val="bullet"/>
      <w:lvlText w:val="•"/>
      <w:lvlJc w:val="left"/>
      <w:pPr>
        <w:ind w:left="5209" w:hanging="490"/>
      </w:pPr>
      <w:rPr>
        <w:rFonts w:hint="default"/>
        <w:lang w:val="pt-PT" w:eastAsia="en-US" w:bidi="ar-SA"/>
      </w:rPr>
    </w:lvl>
    <w:lvl w:ilvl="7">
      <w:numFmt w:val="bullet"/>
      <w:lvlText w:val="•"/>
      <w:lvlJc w:val="left"/>
      <w:pPr>
        <w:ind w:left="6317" w:hanging="490"/>
      </w:pPr>
      <w:rPr>
        <w:rFonts w:hint="default"/>
        <w:lang w:val="pt-PT" w:eastAsia="en-US" w:bidi="ar-SA"/>
      </w:rPr>
    </w:lvl>
    <w:lvl w:ilvl="8">
      <w:numFmt w:val="bullet"/>
      <w:lvlText w:val="•"/>
      <w:lvlJc w:val="left"/>
      <w:pPr>
        <w:ind w:left="7424" w:hanging="490"/>
      </w:pPr>
      <w:rPr>
        <w:rFonts w:hint="default"/>
        <w:lang w:val="pt-PT" w:eastAsia="en-US" w:bidi="ar-SA"/>
      </w:rPr>
    </w:lvl>
  </w:abstractNum>
  <w:abstractNum w:abstractNumId="11">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41A103BF"/>
    <w:multiLevelType w:val="multilevel"/>
    <w:tmpl w:val="C060DC8A"/>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471832FB"/>
    <w:multiLevelType w:val="multilevel"/>
    <w:tmpl w:val="11006AC6"/>
    <w:lvl w:ilvl="0">
      <w:start w:val="4"/>
      <w:numFmt w:val="decimal"/>
      <w:lvlText w:val="%1"/>
      <w:lvlJc w:val="left"/>
      <w:pPr>
        <w:ind w:left="284" w:hanging="682"/>
      </w:pPr>
      <w:rPr>
        <w:rFonts w:hint="default"/>
        <w:lang w:val="pt-PT" w:eastAsia="en-US" w:bidi="ar-SA"/>
      </w:rPr>
    </w:lvl>
    <w:lvl w:ilvl="1">
      <w:start w:val="1"/>
      <w:numFmt w:val="decimal"/>
      <w:lvlText w:val="%1.%2"/>
      <w:lvlJc w:val="left"/>
      <w:pPr>
        <w:ind w:left="284" w:hanging="682"/>
      </w:pPr>
      <w:rPr>
        <w:rFonts w:hint="default"/>
        <w:lang w:val="pt-PT" w:eastAsia="en-US" w:bidi="ar-SA"/>
      </w:rPr>
    </w:lvl>
    <w:lvl w:ilvl="2">
      <w:start w:val="1"/>
      <w:numFmt w:val="decimal"/>
      <w:lvlText w:val="%1.%2.%3."/>
      <w:lvlJc w:val="left"/>
      <w:pPr>
        <w:ind w:left="284" w:hanging="682"/>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682"/>
      </w:pPr>
      <w:rPr>
        <w:rFonts w:hint="default"/>
        <w:lang w:val="pt-PT" w:eastAsia="en-US" w:bidi="ar-SA"/>
      </w:rPr>
    </w:lvl>
    <w:lvl w:ilvl="4">
      <w:numFmt w:val="bullet"/>
      <w:lvlText w:val="•"/>
      <w:lvlJc w:val="left"/>
      <w:pPr>
        <w:ind w:left="4023" w:hanging="682"/>
      </w:pPr>
      <w:rPr>
        <w:rFonts w:hint="default"/>
        <w:lang w:val="pt-PT" w:eastAsia="en-US" w:bidi="ar-SA"/>
      </w:rPr>
    </w:lvl>
    <w:lvl w:ilvl="5">
      <w:numFmt w:val="bullet"/>
      <w:lvlText w:val="•"/>
      <w:lvlJc w:val="left"/>
      <w:pPr>
        <w:ind w:left="4959" w:hanging="682"/>
      </w:pPr>
      <w:rPr>
        <w:rFonts w:hint="default"/>
        <w:lang w:val="pt-PT" w:eastAsia="en-US" w:bidi="ar-SA"/>
      </w:rPr>
    </w:lvl>
    <w:lvl w:ilvl="6">
      <w:numFmt w:val="bullet"/>
      <w:lvlText w:val="•"/>
      <w:lvlJc w:val="left"/>
      <w:pPr>
        <w:ind w:left="5895" w:hanging="682"/>
      </w:pPr>
      <w:rPr>
        <w:rFonts w:hint="default"/>
        <w:lang w:val="pt-PT" w:eastAsia="en-US" w:bidi="ar-SA"/>
      </w:rPr>
    </w:lvl>
    <w:lvl w:ilvl="7">
      <w:numFmt w:val="bullet"/>
      <w:lvlText w:val="•"/>
      <w:lvlJc w:val="left"/>
      <w:pPr>
        <w:ind w:left="6831" w:hanging="682"/>
      </w:pPr>
      <w:rPr>
        <w:rFonts w:hint="default"/>
        <w:lang w:val="pt-PT" w:eastAsia="en-US" w:bidi="ar-SA"/>
      </w:rPr>
    </w:lvl>
    <w:lvl w:ilvl="8">
      <w:numFmt w:val="bullet"/>
      <w:lvlText w:val="•"/>
      <w:lvlJc w:val="left"/>
      <w:pPr>
        <w:ind w:left="7767" w:hanging="682"/>
      </w:pPr>
      <w:rPr>
        <w:rFonts w:hint="default"/>
        <w:lang w:val="pt-PT" w:eastAsia="en-US" w:bidi="ar-SA"/>
      </w:rPr>
    </w:lvl>
  </w:abstractNum>
  <w:abstractNum w:abstractNumId="14">
    <w:nsid w:val="476D65D2"/>
    <w:multiLevelType w:val="hybridMultilevel"/>
    <w:tmpl w:val="F71812A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5">
    <w:nsid w:val="47E8412F"/>
    <w:multiLevelType w:val="hybridMultilevel"/>
    <w:tmpl w:val="C950874C"/>
    <w:lvl w:ilvl="0" w:tplc="18DAA450">
      <w:start w:val="1"/>
      <w:numFmt w:val="upperRoman"/>
      <w:lvlText w:val="%1"/>
      <w:lvlJc w:val="left"/>
      <w:pPr>
        <w:ind w:left="284" w:hanging="121"/>
      </w:pPr>
      <w:rPr>
        <w:rFonts w:ascii="Arial MT" w:eastAsia="Arial MT" w:hAnsi="Arial MT" w:cs="Arial MT" w:hint="default"/>
        <w:b w:val="0"/>
        <w:bCs w:val="0"/>
        <w:i w:val="0"/>
        <w:iCs w:val="0"/>
        <w:spacing w:val="0"/>
        <w:w w:val="100"/>
        <w:sz w:val="22"/>
        <w:szCs w:val="22"/>
        <w:lang w:val="pt-PT" w:eastAsia="en-US" w:bidi="ar-SA"/>
      </w:rPr>
    </w:lvl>
    <w:lvl w:ilvl="1" w:tplc="1B1096CC">
      <w:numFmt w:val="bullet"/>
      <w:lvlText w:val="•"/>
      <w:lvlJc w:val="left"/>
      <w:pPr>
        <w:ind w:left="1215" w:hanging="121"/>
      </w:pPr>
      <w:rPr>
        <w:rFonts w:hint="default"/>
        <w:lang w:val="pt-PT" w:eastAsia="en-US" w:bidi="ar-SA"/>
      </w:rPr>
    </w:lvl>
    <w:lvl w:ilvl="2" w:tplc="A8F06D00">
      <w:numFmt w:val="bullet"/>
      <w:lvlText w:val="•"/>
      <w:lvlJc w:val="left"/>
      <w:pPr>
        <w:ind w:left="2151" w:hanging="121"/>
      </w:pPr>
      <w:rPr>
        <w:rFonts w:hint="default"/>
        <w:lang w:val="pt-PT" w:eastAsia="en-US" w:bidi="ar-SA"/>
      </w:rPr>
    </w:lvl>
    <w:lvl w:ilvl="3" w:tplc="0EEA6524">
      <w:numFmt w:val="bullet"/>
      <w:lvlText w:val="•"/>
      <w:lvlJc w:val="left"/>
      <w:pPr>
        <w:ind w:left="3087" w:hanging="121"/>
      </w:pPr>
      <w:rPr>
        <w:rFonts w:hint="default"/>
        <w:lang w:val="pt-PT" w:eastAsia="en-US" w:bidi="ar-SA"/>
      </w:rPr>
    </w:lvl>
    <w:lvl w:ilvl="4" w:tplc="A2AADDCA">
      <w:numFmt w:val="bullet"/>
      <w:lvlText w:val="•"/>
      <w:lvlJc w:val="left"/>
      <w:pPr>
        <w:ind w:left="4023" w:hanging="121"/>
      </w:pPr>
      <w:rPr>
        <w:rFonts w:hint="default"/>
        <w:lang w:val="pt-PT" w:eastAsia="en-US" w:bidi="ar-SA"/>
      </w:rPr>
    </w:lvl>
    <w:lvl w:ilvl="5" w:tplc="2AA42DFA">
      <w:numFmt w:val="bullet"/>
      <w:lvlText w:val="•"/>
      <w:lvlJc w:val="left"/>
      <w:pPr>
        <w:ind w:left="4959" w:hanging="121"/>
      </w:pPr>
      <w:rPr>
        <w:rFonts w:hint="default"/>
        <w:lang w:val="pt-PT" w:eastAsia="en-US" w:bidi="ar-SA"/>
      </w:rPr>
    </w:lvl>
    <w:lvl w:ilvl="6" w:tplc="474A6674">
      <w:numFmt w:val="bullet"/>
      <w:lvlText w:val="•"/>
      <w:lvlJc w:val="left"/>
      <w:pPr>
        <w:ind w:left="5895" w:hanging="121"/>
      </w:pPr>
      <w:rPr>
        <w:rFonts w:hint="default"/>
        <w:lang w:val="pt-PT" w:eastAsia="en-US" w:bidi="ar-SA"/>
      </w:rPr>
    </w:lvl>
    <w:lvl w:ilvl="7" w:tplc="F84E7AB2">
      <w:numFmt w:val="bullet"/>
      <w:lvlText w:val="•"/>
      <w:lvlJc w:val="left"/>
      <w:pPr>
        <w:ind w:left="6831" w:hanging="121"/>
      </w:pPr>
      <w:rPr>
        <w:rFonts w:hint="default"/>
        <w:lang w:val="pt-PT" w:eastAsia="en-US" w:bidi="ar-SA"/>
      </w:rPr>
    </w:lvl>
    <w:lvl w:ilvl="8" w:tplc="9B64C28E">
      <w:numFmt w:val="bullet"/>
      <w:lvlText w:val="•"/>
      <w:lvlJc w:val="left"/>
      <w:pPr>
        <w:ind w:left="7767" w:hanging="121"/>
      </w:pPr>
      <w:rPr>
        <w:rFonts w:hint="default"/>
        <w:lang w:val="pt-PT" w:eastAsia="en-US" w:bidi="ar-SA"/>
      </w:rPr>
    </w:lvl>
  </w:abstractNum>
  <w:abstractNum w:abstractNumId="16">
    <w:nsid w:val="4EF6018F"/>
    <w:multiLevelType w:val="multilevel"/>
    <w:tmpl w:val="A2DC6004"/>
    <w:lvl w:ilvl="0">
      <w:start w:val="4"/>
      <w:numFmt w:val="decimal"/>
      <w:lvlText w:val="%1"/>
      <w:lvlJc w:val="left"/>
      <w:pPr>
        <w:ind w:left="899" w:hanging="616"/>
      </w:pPr>
      <w:rPr>
        <w:rFonts w:hint="default"/>
        <w:lang w:val="pt-PT" w:eastAsia="en-US" w:bidi="ar-SA"/>
      </w:rPr>
    </w:lvl>
    <w:lvl w:ilvl="1">
      <w:start w:val="3"/>
      <w:numFmt w:val="decimal"/>
      <w:lvlText w:val="%1.%2"/>
      <w:lvlJc w:val="left"/>
      <w:pPr>
        <w:ind w:left="899" w:hanging="616"/>
      </w:pPr>
      <w:rPr>
        <w:rFonts w:hint="default"/>
        <w:lang w:val="pt-PT" w:eastAsia="en-US" w:bidi="ar-SA"/>
      </w:rPr>
    </w:lvl>
    <w:lvl w:ilvl="2">
      <w:start w:val="1"/>
      <w:numFmt w:val="decimal"/>
      <w:lvlText w:val="%1.%2.%3."/>
      <w:lvlJc w:val="left"/>
      <w:pPr>
        <w:ind w:left="899" w:hanging="616"/>
      </w:pPr>
      <w:rPr>
        <w:rFonts w:ascii="Arial MT" w:eastAsia="Arial MT" w:hAnsi="Arial MT" w:cs="Arial MT" w:hint="default"/>
        <w:b w:val="0"/>
        <w:bCs w:val="0"/>
        <w:i w:val="0"/>
        <w:iCs w:val="0"/>
        <w:spacing w:val="-2"/>
        <w:w w:val="100"/>
        <w:sz w:val="22"/>
        <w:szCs w:val="22"/>
        <w:lang w:val="pt-PT" w:eastAsia="en-US" w:bidi="ar-SA"/>
      </w:rPr>
    </w:lvl>
    <w:lvl w:ilvl="3">
      <w:start w:val="1"/>
      <w:numFmt w:val="decimal"/>
      <w:lvlText w:val="%1.%2.%3.%4."/>
      <w:lvlJc w:val="left"/>
      <w:pPr>
        <w:ind w:left="284" w:hanging="785"/>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3813" w:hanging="785"/>
      </w:pPr>
      <w:rPr>
        <w:rFonts w:hint="default"/>
        <w:lang w:val="pt-PT" w:eastAsia="en-US" w:bidi="ar-SA"/>
      </w:rPr>
    </w:lvl>
    <w:lvl w:ilvl="5">
      <w:numFmt w:val="bullet"/>
      <w:lvlText w:val="•"/>
      <w:lvlJc w:val="left"/>
      <w:pPr>
        <w:ind w:left="4784" w:hanging="785"/>
      </w:pPr>
      <w:rPr>
        <w:rFonts w:hint="default"/>
        <w:lang w:val="pt-PT" w:eastAsia="en-US" w:bidi="ar-SA"/>
      </w:rPr>
    </w:lvl>
    <w:lvl w:ilvl="6">
      <w:numFmt w:val="bullet"/>
      <w:lvlText w:val="•"/>
      <w:lvlJc w:val="left"/>
      <w:pPr>
        <w:ind w:left="5755" w:hanging="785"/>
      </w:pPr>
      <w:rPr>
        <w:rFonts w:hint="default"/>
        <w:lang w:val="pt-PT" w:eastAsia="en-US" w:bidi="ar-SA"/>
      </w:rPr>
    </w:lvl>
    <w:lvl w:ilvl="7">
      <w:numFmt w:val="bullet"/>
      <w:lvlText w:val="•"/>
      <w:lvlJc w:val="left"/>
      <w:pPr>
        <w:ind w:left="6726" w:hanging="785"/>
      </w:pPr>
      <w:rPr>
        <w:rFonts w:hint="default"/>
        <w:lang w:val="pt-PT" w:eastAsia="en-US" w:bidi="ar-SA"/>
      </w:rPr>
    </w:lvl>
    <w:lvl w:ilvl="8">
      <w:numFmt w:val="bullet"/>
      <w:lvlText w:val="•"/>
      <w:lvlJc w:val="left"/>
      <w:pPr>
        <w:ind w:left="7697" w:hanging="785"/>
      </w:pPr>
      <w:rPr>
        <w:rFonts w:hint="default"/>
        <w:lang w:val="pt-PT" w:eastAsia="en-US" w:bidi="ar-SA"/>
      </w:rPr>
    </w:lvl>
  </w:abstractNum>
  <w:abstractNum w:abstractNumId="17">
    <w:nsid w:val="50A21185"/>
    <w:multiLevelType w:val="multilevel"/>
    <w:tmpl w:val="0A023D36"/>
    <w:lvl w:ilvl="0">
      <w:start w:val="3"/>
      <w:numFmt w:val="decimal"/>
      <w:lvlText w:val="%1"/>
      <w:lvlJc w:val="left"/>
      <w:pPr>
        <w:ind w:left="899" w:hanging="616"/>
      </w:pPr>
      <w:rPr>
        <w:rFonts w:hint="default"/>
        <w:lang w:val="pt-PT" w:eastAsia="en-US" w:bidi="ar-SA"/>
      </w:rPr>
    </w:lvl>
    <w:lvl w:ilvl="1">
      <w:start w:val="1"/>
      <w:numFmt w:val="decimal"/>
      <w:lvlText w:val="%1.%2"/>
      <w:lvlJc w:val="left"/>
      <w:pPr>
        <w:ind w:left="899" w:hanging="616"/>
      </w:pPr>
      <w:rPr>
        <w:rFonts w:hint="default"/>
        <w:lang w:val="pt-PT" w:eastAsia="en-US" w:bidi="ar-SA"/>
      </w:rPr>
    </w:lvl>
    <w:lvl w:ilvl="2">
      <w:start w:val="1"/>
      <w:numFmt w:val="decimal"/>
      <w:lvlText w:val="%1.%2.%3."/>
      <w:lvlJc w:val="left"/>
      <w:pPr>
        <w:ind w:left="899" w:hanging="616"/>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521" w:hanging="616"/>
      </w:pPr>
      <w:rPr>
        <w:rFonts w:hint="default"/>
        <w:lang w:val="pt-PT" w:eastAsia="en-US" w:bidi="ar-SA"/>
      </w:rPr>
    </w:lvl>
    <w:lvl w:ilvl="4">
      <w:numFmt w:val="bullet"/>
      <w:lvlText w:val="•"/>
      <w:lvlJc w:val="left"/>
      <w:pPr>
        <w:ind w:left="4395" w:hanging="616"/>
      </w:pPr>
      <w:rPr>
        <w:rFonts w:hint="default"/>
        <w:lang w:val="pt-PT" w:eastAsia="en-US" w:bidi="ar-SA"/>
      </w:rPr>
    </w:lvl>
    <w:lvl w:ilvl="5">
      <w:numFmt w:val="bullet"/>
      <w:lvlText w:val="•"/>
      <w:lvlJc w:val="left"/>
      <w:pPr>
        <w:ind w:left="5269" w:hanging="616"/>
      </w:pPr>
      <w:rPr>
        <w:rFonts w:hint="default"/>
        <w:lang w:val="pt-PT" w:eastAsia="en-US" w:bidi="ar-SA"/>
      </w:rPr>
    </w:lvl>
    <w:lvl w:ilvl="6">
      <w:numFmt w:val="bullet"/>
      <w:lvlText w:val="•"/>
      <w:lvlJc w:val="left"/>
      <w:pPr>
        <w:ind w:left="6143" w:hanging="616"/>
      </w:pPr>
      <w:rPr>
        <w:rFonts w:hint="default"/>
        <w:lang w:val="pt-PT" w:eastAsia="en-US" w:bidi="ar-SA"/>
      </w:rPr>
    </w:lvl>
    <w:lvl w:ilvl="7">
      <w:numFmt w:val="bullet"/>
      <w:lvlText w:val="•"/>
      <w:lvlJc w:val="left"/>
      <w:pPr>
        <w:ind w:left="7017" w:hanging="616"/>
      </w:pPr>
      <w:rPr>
        <w:rFonts w:hint="default"/>
        <w:lang w:val="pt-PT" w:eastAsia="en-US" w:bidi="ar-SA"/>
      </w:rPr>
    </w:lvl>
    <w:lvl w:ilvl="8">
      <w:numFmt w:val="bullet"/>
      <w:lvlText w:val="•"/>
      <w:lvlJc w:val="left"/>
      <w:pPr>
        <w:ind w:left="7891" w:hanging="616"/>
      </w:pPr>
      <w:rPr>
        <w:rFonts w:hint="default"/>
        <w:lang w:val="pt-PT" w:eastAsia="en-US" w:bidi="ar-SA"/>
      </w:rPr>
    </w:lvl>
  </w:abstractNum>
  <w:abstractNum w:abstractNumId="18">
    <w:nsid w:val="50B60B54"/>
    <w:multiLevelType w:val="multilevel"/>
    <w:tmpl w:val="892CCBF4"/>
    <w:lvl w:ilvl="0">
      <w:start w:val="13"/>
      <w:numFmt w:val="decimal"/>
      <w:lvlText w:val="%1"/>
      <w:lvlJc w:val="left"/>
      <w:pPr>
        <w:ind w:left="284" w:hanging="989"/>
      </w:pPr>
      <w:rPr>
        <w:rFonts w:hint="default"/>
        <w:lang w:val="pt-PT" w:eastAsia="en-US" w:bidi="ar-SA"/>
      </w:rPr>
    </w:lvl>
    <w:lvl w:ilvl="1">
      <w:start w:val="1"/>
      <w:numFmt w:val="decimal"/>
      <w:lvlText w:val="%1.%2"/>
      <w:lvlJc w:val="left"/>
      <w:pPr>
        <w:ind w:left="284" w:hanging="989"/>
      </w:pPr>
      <w:rPr>
        <w:rFonts w:hint="default"/>
        <w:lang w:val="pt-PT" w:eastAsia="en-US" w:bidi="ar-SA"/>
      </w:rPr>
    </w:lvl>
    <w:lvl w:ilvl="2">
      <w:start w:val="1"/>
      <w:numFmt w:val="decimal"/>
      <w:lvlText w:val="%1.%2.%3"/>
      <w:lvlJc w:val="left"/>
      <w:pPr>
        <w:ind w:left="284" w:hanging="989"/>
      </w:pPr>
      <w:rPr>
        <w:rFonts w:hint="default"/>
        <w:lang w:val="pt-PT" w:eastAsia="en-US" w:bidi="ar-SA"/>
      </w:rPr>
    </w:lvl>
    <w:lvl w:ilvl="3">
      <w:start w:val="1"/>
      <w:numFmt w:val="decimal"/>
      <w:lvlText w:val="%1.%2.%3.%4."/>
      <w:lvlJc w:val="left"/>
      <w:pPr>
        <w:ind w:left="284" w:hanging="989"/>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4023" w:hanging="989"/>
      </w:pPr>
      <w:rPr>
        <w:rFonts w:hint="default"/>
        <w:lang w:val="pt-PT" w:eastAsia="en-US" w:bidi="ar-SA"/>
      </w:rPr>
    </w:lvl>
    <w:lvl w:ilvl="5">
      <w:numFmt w:val="bullet"/>
      <w:lvlText w:val="•"/>
      <w:lvlJc w:val="left"/>
      <w:pPr>
        <w:ind w:left="4959" w:hanging="989"/>
      </w:pPr>
      <w:rPr>
        <w:rFonts w:hint="default"/>
        <w:lang w:val="pt-PT" w:eastAsia="en-US" w:bidi="ar-SA"/>
      </w:rPr>
    </w:lvl>
    <w:lvl w:ilvl="6">
      <w:numFmt w:val="bullet"/>
      <w:lvlText w:val="•"/>
      <w:lvlJc w:val="left"/>
      <w:pPr>
        <w:ind w:left="5895" w:hanging="989"/>
      </w:pPr>
      <w:rPr>
        <w:rFonts w:hint="default"/>
        <w:lang w:val="pt-PT" w:eastAsia="en-US" w:bidi="ar-SA"/>
      </w:rPr>
    </w:lvl>
    <w:lvl w:ilvl="7">
      <w:numFmt w:val="bullet"/>
      <w:lvlText w:val="•"/>
      <w:lvlJc w:val="left"/>
      <w:pPr>
        <w:ind w:left="6831" w:hanging="989"/>
      </w:pPr>
      <w:rPr>
        <w:rFonts w:hint="default"/>
        <w:lang w:val="pt-PT" w:eastAsia="en-US" w:bidi="ar-SA"/>
      </w:rPr>
    </w:lvl>
    <w:lvl w:ilvl="8">
      <w:numFmt w:val="bullet"/>
      <w:lvlText w:val="•"/>
      <w:lvlJc w:val="left"/>
      <w:pPr>
        <w:ind w:left="7767" w:hanging="989"/>
      </w:pPr>
      <w:rPr>
        <w:rFonts w:hint="default"/>
        <w:lang w:val="pt-PT" w:eastAsia="en-US" w:bidi="ar-SA"/>
      </w:rPr>
    </w:lvl>
  </w:abstractNum>
  <w:abstractNum w:abstractNumId="19">
    <w:nsid w:val="5F86562C"/>
    <w:multiLevelType w:val="multilevel"/>
    <w:tmpl w:val="D4F438E8"/>
    <w:lvl w:ilvl="0">
      <w:start w:val="13"/>
      <w:numFmt w:val="decimal"/>
      <w:lvlText w:val="%1"/>
      <w:lvlJc w:val="left"/>
      <w:pPr>
        <w:ind w:left="284" w:hanging="803"/>
      </w:pPr>
      <w:rPr>
        <w:rFonts w:hint="default"/>
        <w:lang w:val="pt-PT" w:eastAsia="en-US" w:bidi="ar-SA"/>
      </w:rPr>
    </w:lvl>
    <w:lvl w:ilvl="1">
      <w:start w:val="5"/>
      <w:numFmt w:val="decimal"/>
      <w:lvlText w:val="%1.%2"/>
      <w:lvlJc w:val="left"/>
      <w:pPr>
        <w:ind w:left="284" w:hanging="803"/>
      </w:pPr>
      <w:rPr>
        <w:rFonts w:hint="default"/>
        <w:lang w:val="pt-PT" w:eastAsia="en-US" w:bidi="ar-SA"/>
      </w:rPr>
    </w:lvl>
    <w:lvl w:ilvl="2">
      <w:start w:val="1"/>
      <w:numFmt w:val="decimal"/>
      <w:lvlText w:val="%1.%2.%3."/>
      <w:lvlJc w:val="left"/>
      <w:pPr>
        <w:ind w:left="284" w:hanging="803"/>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803"/>
      </w:pPr>
      <w:rPr>
        <w:rFonts w:hint="default"/>
        <w:lang w:val="pt-PT" w:eastAsia="en-US" w:bidi="ar-SA"/>
      </w:rPr>
    </w:lvl>
    <w:lvl w:ilvl="4">
      <w:numFmt w:val="bullet"/>
      <w:lvlText w:val="•"/>
      <w:lvlJc w:val="left"/>
      <w:pPr>
        <w:ind w:left="4023" w:hanging="803"/>
      </w:pPr>
      <w:rPr>
        <w:rFonts w:hint="default"/>
        <w:lang w:val="pt-PT" w:eastAsia="en-US" w:bidi="ar-SA"/>
      </w:rPr>
    </w:lvl>
    <w:lvl w:ilvl="5">
      <w:numFmt w:val="bullet"/>
      <w:lvlText w:val="•"/>
      <w:lvlJc w:val="left"/>
      <w:pPr>
        <w:ind w:left="4959" w:hanging="803"/>
      </w:pPr>
      <w:rPr>
        <w:rFonts w:hint="default"/>
        <w:lang w:val="pt-PT" w:eastAsia="en-US" w:bidi="ar-SA"/>
      </w:rPr>
    </w:lvl>
    <w:lvl w:ilvl="6">
      <w:numFmt w:val="bullet"/>
      <w:lvlText w:val="•"/>
      <w:lvlJc w:val="left"/>
      <w:pPr>
        <w:ind w:left="5895" w:hanging="803"/>
      </w:pPr>
      <w:rPr>
        <w:rFonts w:hint="default"/>
        <w:lang w:val="pt-PT" w:eastAsia="en-US" w:bidi="ar-SA"/>
      </w:rPr>
    </w:lvl>
    <w:lvl w:ilvl="7">
      <w:numFmt w:val="bullet"/>
      <w:lvlText w:val="•"/>
      <w:lvlJc w:val="left"/>
      <w:pPr>
        <w:ind w:left="6831" w:hanging="803"/>
      </w:pPr>
      <w:rPr>
        <w:rFonts w:hint="default"/>
        <w:lang w:val="pt-PT" w:eastAsia="en-US" w:bidi="ar-SA"/>
      </w:rPr>
    </w:lvl>
    <w:lvl w:ilvl="8">
      <w:numFmt w:val="bullet"/>
      <w:lvlText w:val="•"/>
      <w:lvlJc w:val="left"/>
      <w:pPr>
        <w:ind w:left="7767" w:hanging="803"/>
      </w:pPr>
      <w:rPr>
        <w:rFonts w:hint="default"/>
        <w:lang w:val="pt-PT" w:eastAsia="en-US" w:bidi="ar-SA"/>
      </w:rPr>
    </w:lvl>
  </w:abstractNum>
  <w:abstractNum w:abstractNumId="20">
    <w:nsid w:val="69506301"/>
    <w:multiLevelType w:val="hybridMultilevel"/>
    <w:tmpl w:val="BB74C30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711A3BBF"/>
    <w:multiLevelType w:val="hybridMultilevel"/>
    <w:tmpl w:val="B606AB44"/>
    <w:lvl w:ilvl="0" w:tplc="F628FB6E">
      <w:start w:val="1"/>
      <w:numFmt w:val="lowerLetter"/>
      <w:lvlText w:val="%1)"/>
      <w:lvlJc w:val="left"/>
      <w:pPr>
        <w:ind w:left="567" w:hanging="284"/>
      </w:pPr>
      <w:rPr>
        <w:rFonts w:ascii="Arial" w:eastAsia="Arial" w:hAnsi="Arial" w:cs="Arial" w:hint="default"/>
        <w:b w:val="0"/>
        <w:bCs w:val="0"/>
        <w:i/>
        <w:iCs/>
        <w:spacing w:val="-2"/>
        <w:w w:val="100"/>
        <w:sz w:val="22"/>
        <w:szCs w:val="22"/>
        <w:lang w:val="pt-PT" w:eastAsia="en-US" w:bidi="ar-SA"/>
      </w:rPr>
    </w:lvl>
    <w:lvl w:ilvl="1" w:tplc="51941A2C">
      <w:numFmt w:val="bullet"/>
      <w:lvlText w:val="•"/>
      <w:lvlJc w:val="left"/>
      <w:pPr>
        <w:ind w:left="1467" w:hanging="284"/>
      </w:pPr>
      <w:rPr>
        <w:rFonts w:hint="default"/>
        <w:lang w:val="pt-PT" w:eastAsia="en-US" w:bidi="ar-SA"/>
      </w:rPr>
    </w:lvl>
    <w:lvl w:ilvl="2" w:tplc="7436DF20">
      <w:numFmt w:val="bullet"/>
      <w:lvlText w:val="•"/>
      <w:lvlJc w:val="left"/>
      <w:pPr>
        <w:ind w:left="2375" w:hanging="284"/>
      </w:pPr>
      <w:rPr>
        <w:rFonts w:hint="default"/>
        <w:lang w:val="pt-PT" w:eastAsia="en-US" w:bidi="ar-SA"/>
      </w:rPr>
    </w:lvl>
    <w:lvl w:ilvl="3" w:tplc="4C862C8A">
      <w:numFmt w:val="bullet"/>
      <w:lvlText w:val="•"/>
      <w:lvlJc w:val="left"/>
      <w:pPr>
        <w:ind w:left="3283" w:hanging="284"/>
      </w:pPr>
      <w:rPr>
        <w:rFonts w:hint="default"/>
        <w:lang w:val="pt-PT" w:eastAsia="en-US" w:bidi="ar-SA"/>
      </w:rPr>
    </w:lvl>
    <w:lvl w:ilvl="4" w:tplc="0840F2C0">
      <w:numFmt w:val="bullet"/>
      <w:lvlText w:val="•"/>
      <w:lvlJc w:val="left"/>
      <w:pPr>
        <w:ind w:left="4191" w:hanging="284"/>
      </w:pPr>
      <w:rPr>
        <w:rFonts w:hint="default"/>
        <w:lang w:val="pt-PT" w:eastAsia="en-US" w:bidi="ar-SA"/>
      </w:rPr>
    </w:lvl>
    <w:lvl w:ilvl="5" w:tplc="70980520">
      <w:numFmt w:val="bullet"/>
      <w:lvlText w:val="•"/>
      <w:lvlJc w:val="left"/>
      <w:pPr>
        <w:ind w:left="5099" w:hanging="284"/>
      </w:pPr>
      <w:rPr>
        <w:rFonts w:hint="default"/>
        <w:lang w:val="pt-PT" w:eastAsia="en-US" w:bidi="ar-SA"/>
      </w:rPr>
    </w:lvl>
    <w:lvl w:ilvl="6" w:tplc="FDD2F210">
      <w:numFmt w:val="bullet"/>
      <w:lvlText w:val="•"/>
      <w:lvlJc w:val="left"/>
      <w:pPr>
        <w:ind w:left="6007" w:hanging="284"/>
      </w:pPr>
      <w:rPr>
        <w:rFonts w:hint="default"/>
        <w:lang w:val="pt-PT" w:eastAsia="en-US" w:bidi="ar-SA"/>
      </w:rPr>
    </w:lvl>
    <w:lvl w:ilvl="7" w:tplc="0144FF58">
      <w:numFmt w:val="bullet"/>
      <w:lvlText w:val="•"/>
      <w:lvlJc w:val="left"/>
      <w:pPr>
        <w:ind w:left="6915" w:hanging="284"/>
      </w:pPr>
      <w:rPr>
        <w:rFonts w:hint="default"/>
        <w:lang w:val="pt-PT" w:eastAsia="en-US" w:bidi="ar-SA"/>
      </w:rPr>
    </w:lvl>
    <w:lvl w:ilvl="8" w:tplc="7EBA0DFC">
      <w:numFmt w:val="bullet"/>
      <w:lvlText w:val="•"/>
      <w:lvlJc w:val="left"/>
      <w:pPr>
        <w:ind w:left="7823" w:hanging="284"/>
      </w:pPr>
      <w:rPr>
        <w:rFonts w:hint="default"/>
        <w:lang w:val="pt-PT" w:eastAsia="en-US" w:bidi="ar-SA"/>
      </w:rPr>
    </w:lvl>
  </w:abstractNum>
  <w:abstractNum w:abstractNumId="22">
    <w:nsid w:val="73EC702A"/>
    <w:multiLevelType w:val="hybridMultilevel"/>
    <w:tmpl w:val="9DF2EB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78D726D6"/>
    <w:multiLevelType w:val="hybridMultilevel"/>
    <w:tmpl w:val="236E8BA2"/>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4">
    <w:nsid w:val="78D8577C"/>
    <w:multiLevelType w:val="hybridMultilevel"/>
    <w:tmpl w:val="F9942B5C"/>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5">
    <w:nsid w:val="7DFD293C"/>
    <w:multiLevelType w:val="multilevel"/>
    <w:tmpl w:val="7A20BA0C"/>
    <w:lvl w:ilvl="0">
      <w:start w:val="4"/>
      <w:numFmt w:val="decimal"/>
      <w:lvlText w:val="%1"/>
      <w:lvlJc w:val="left"/>
      <w:pPr>
        <w:ind w:left="284" w:hanging="653"/>
      </w:pPr>
      <w:rPr>
        <w:rFonts w:hint="default"/>
        <w:lang w:val="pt-PT" w:eastAsia="en-US" w:bidi="ar-SA"/>
      </w:rPr>
    </w:lvl>
    <w:lvl w:ilvl="1">
      <w:start w:val="5"/>
      <w:numFmt w:val="decimal"/>
      <w:lvlText w:val="%1.%2"/>
      <w:lvlJc w:val="left"/>
      <w:pPr>
        <w:ind w:left="284" w:hanging="653"/>
      </w:pPr>
      <w:rPr>
        <w:rFonts w:hint="default"/>
        <w:lang w:val="pt-PT" w:eastAsia="en-US" w:bidi="ar-SA"/>
      </w:rPr>
    </w:lvl>
    <w:lvl w:ilvl="2">
      <w:start w:val="1"/>
      <w:numFmt w:val="decimal"/>
      <w:lvlText w:val="%1.%2.%3."/>
      <w:lvlJc w:val="left"/>
      <w:pPr>
        <w:ind w:left="284" w:hanging="653"/>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653"/>
      </w:pPr>
      <w:rPr>
        <w:rFonts w:hint="default"/>
        <w:lang w:val="pt-PT" w:eastAsia="en-US" w:bidi="ar-SA"/>
      </w:rPr>
    </w:lvl>
    <w:lvl w:ilvl="4">
      <w:numFmt w:val="bullet"/>
      <w:lvlText w:val="•"/>
      <w:lvlJc w:val="left"/>
      <w:pPr>
        <w:ind w:left="4023" w:hanging="653"/>
      </w:pPr>
      <w:rPr>
        <w:rFonts w:hint="default"/>
        <w:lang w:val="pt-PT" w:eastAsia="en-US" w:bidi="ar-SA"/>
      </w:rPr>
    </w:lvl>
    <w:lvl w:ilvl="5">
      <w:numFmt w:val="bullet"/>
      <w:lvlText w:val="•"/>
      <w:lvlJc w:val="left"/>
      <w:pPr>
        <w:ind w:left="4959" w:hanging="653"/>
      </w:pPr>
      <w:rPr>
        <w:rFonts w:hint="default"/>
        <w:lang w:val="pt-PT" w:eastAsia="en-US" w:bidi="ar-SA"/>
      </w:rPr>
    </w:lvl>
    <w:lvl w:ilvl="6">
      <w:numFmt w:val="bullet"/>
      <w:lvlText w:val="•"/>
      <w:lvlJc w:val="left"/>
      <w:pPr>
        <w:ind w:left="5895" w:hanging="653"/>
      </w:pPr>
      <w:rPr>
        <w:rFonts w:hint="default"/>
        <w:lang w:val="pt-PT" w:eastAsia="en-US" w:bidi="ar-SA"/>
      </w:rPr>
    </w:lvl>
    <w:lvl w:ilvl="7">
      <w:numFmt w:val="bullet"/>
      <w:lvlText w:val="•"/>
      <w:lvlJc w:val="left"/>
      <w:pPr>
        <w:ind w:left="6831" w:hanging="653"/>
      </w:pPr>
      <w:rPr>
        <w:rFonts w:hint="default"/>
        <w:lang w:val="pt-PT" w:eastAsia="en-US" w:bidi="ar-SA"/>
      </w:rPr>
    </w:lvl>
    <w:lvl w:ilvl="8">
      <w:numFmt w:val="bullet"/>
      <w:lvlText w:val="•"/>
      <w:lvlJc w:val="left"/>
      <w:pPr>
        <w:ind w:left="7767" w:hanging="653"/>
      </w:pPr>
      <w:rPr>
        <w:rFonts w:hint="default"/>
        <w:lang w:val="pt-PT" w:eastAsia="en-US" w:bidi="ar-SA"/>
      </w:rPr>
    </w:lvl>
  </w:abstractNum>
  <w:abstractNum w:abstractNumId="26">
    <w:nsid w:val="7EF72FB0"/>
    <w:multiLevelType w:val="multilevel"/>
    <w:tmpl w:val="6CAA4AC4"/>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21"/>
  </w:num>
  <w:num w:numId="3">
    <w:abstractNumId w:val="19"/>
  </w:num>
  <w:num w:numId="4">
    <w:abstractNumId w:val="18"/>
  </w:num>
  <w:num w:numId="5">
    <w:abstractNumId w:val="17"/>
  </w:num>
  <w:num w:numId="6">
    <w:abstractNumId w:val="9"/>
  </w:num>
  <w:num w:numId="7">
    <w:abstractNumId w:val="15"/>
  </w:num>
  <w:num w:numId="8">
    <w:abstractNumId w:val="8"/>
  </w:num>
  <w:num w:numId="9">
    <w:abstractNumId w:val="1"/>
  </w:num>
  <w:num w:numId="10">
    <w:abstractNumId w:val="25"/>
  </w:num>
  <w:num w:numId="11">
    <w:abstractNumId w:val="3"/>
  </w:num>
  <w:num w:numId="12">
    <w:abstractNumId w:val="16"/>
  </w:num>
  <w:num w:numId="13">
    <w:abstractNumId w:val="13"/>
  </w:num>
  <w:num w:numId="14">
    <w:abstractNumId w:val="5"/>
  </w:num>
  <w:num w:numId="15">
    <w:abstractNumId w:val="4"/>
  </w:num>
  <w:num w:numId="16">
    <w:abstractNumId w:val="2"/>
  </w:num>
  <w:num w:numId="17">
    <w:abstractNumId w:val="12"/>
  </w:num>
  <w:num w:numId="18">
    <w:abstractNumId w:val="24"/>
  </w:num>
  <w:num w:numId="19">
    <w:abstractNumId w:val="22"/>
  </w:num>
  <w:num w:numId="20">
    <w:abstractNumId w:val="6"/>
  </w:num>
  <w:num w:numId="21">
    <w:abstractNumId w:val="23"/>
  </w:num>
  <w:num w:numId="22">
    <w:abstractNumId w:val="0"/>
  </w:num>
  <w:num w:numId="23">
    <w:abstractNumId w:val="20"/>
  </w:num>
  <w:num w:numId="24">
    <w:abstractNumId w:val="14"/>
  </w:num>
  <w:num w:numId="25">
    <w:abstractNumId w:val="11"/>
  </w:num>
  <w:num w:numId="26">
    <w:abstractNumId w:val="7"/>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B6A"/>
    <w:rsid w:val="00044A09"/>
    <w:rsid w:val="000F4BCD"/>
    <w:rsid w:val="001443A1"/>
    <w:rsid w:val="001542E5"/>
    <w:rsid w:val="001B6517"/>
    <w:rsid w:val="002A514B"/>
    <w:rsid w:val="003127A6"/>
    <w:rsid w:val="00327DAD"/>
    <w:rsid w:val="00354B23"/>
    <w:rsid w:val="00370628"/>
    <w:rsid w:val="00375B1D"/>
    <w:rsid w:val="0040341A"/>
    <w:rsid w:val="00442716"/>
    <w:rsid w:val="004445F8"/>
    <w:rsid w:val="004A2820"/>
    <w:rsid w:val="004E7AEA"/>
    <w:rsid w:val="00565418"/>
    <w:rsid w:val="005A4472"/>
    <w:rsid w:val="005D08B1"/>
    <w:rsid w:val="005F3C2C"/>
    <w:rsid w:val="0062664A"/>
    <w:rsid w:val="00652596"/>
    <w:rsid w:val="00702BAA"/>
    <w:rsid w:val="00714646"/>
    <w:rsid w:val="00776158"/>
    <w:rsid w:val="007C057C"/>
    <w:rsid w:val="007D3CEB"/>
    <w:rsid w:val="007E0AF9"/>
    <w:rsid w:val="008035DA"/>
    <w:rsid w:val="00887632"/>
    <w:rsid w:val="008D223E"/>
    <w:rsid w:val="008E1F64"/>
    <w:rsid w:val="008E555E"/>
    <w:rsid w:val="008F72A0"/>
    <w:rsid w:val="0091732E"/>
    <w:rsid w:val="00AA5DD9"/>
    <w:rsid w:val="00AA7ECE"/>
    <w:rsid w:val="00AC3D77"/>
    <w:rsid w:val="00AC5B0C"/>
    <w:rsid w:val="00B127EA"/>
    <w:rsid w:val="00B2471B"/>
    <w:rsid w:val="00B41B56"/>
    <w:rsid w:val="00BB479F"/>
    <w:rsid w:val="00BF3705"/>
    <w:rsid w:val="00BF5843"/>
    <w:rsid w:val="00CC0C51"/>
    <w:rsid w:val="00CF3627"/>
    <w:rsid w:val="00CF5A92"/>
    <w:rsid w:val="00D019C2"/>
    <w:rsid w:val="00D14730"/>
    <w:rsid w:val="00D60F2B"/>
    <w:rsid w:val="00DC1C88"/>
    <w:rsid w:val="00E131D5"/>
    <w:rsid w:val="00E60E75"/>
    <w:rsid w:val="00E64B08"/>
    <w:rsid w:val="00E65098"/>
    <w:rsid w:val="00E83301"/>
    <w:rsid w:val="00EA25B1"/>
    <w:rsid w:val="00EB1B6A"/>
    <w:rsid w:val="00ED2DA0"/>
    <w:rsid w:val="00F176F8"/>
    <w:rsid w:val="00F440E8"/>
    <w:rsid w:val="00F95B0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7B40110-BD1E-40EB-8CC6-3BF0171F6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uiPriority w:val="1"/>
    <w:qFormat/>
    <w:pPr>
      <w:ind w:left="21"/>
      <w:outlineLvl w:val="0"/>
    </w:pPr>
    <w:rPr>
      <w:rFonts w:ascii="Arial" w:eastAsia="Arial" w:hAnsi="Arial" w:cs="Arial"/>
      <w:b/>
      <w:bCs/>
    </w:rPr>
  </w:style>
  <w:style w:type="paragraph" w:styleId="Ttulo2">
    <w:name w:val="heading 2"/>
    <w:basedOn w:val="Normal"/>
    <w:uiPriority w:val="1"/>
    <w:qFormat/>
    <w:pPr>
      <w:ind w:left="712" w:hanging="428"/>
      <w:outlineLvl w:val="1"/>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284"/>
    </w:pPr>
  </w:style>
  <w:style w:type="paragraph" w:styleId="PargrafodaLista">
    <w:name w:val="List Paragraph"/>
    <w:basedOn w:val="Normal"/>
    <w:uiPriority w:val="1"/>
    <w:qFormat/>
    <w:pPr>
      <w:ind w:left="284"/>
      <w:jc w:val="both"/>
    </w:pPr>
  </w:style>
  <w:style w:type="paragraph" w:customStyle="1" w:styleId="TableParagraph">
    <w:name w:val="Table Paragraph"/>
    <w:basedOn w:val="Normal"/>
    <w:uiPriority w:val="1"/>
    <w:qFormat/>
  </w:style>
  <w:style w:type="character" w:styleId="Forte">
    <w:name w:val="Strong"/>
    <w:basedOn w:val="Fontepargpadro"/>
    <w:uiPriority w:val="22"/>
    <w:qFormat/>
    <w:rsid w:val="00714646"/>
    <w:rPr>
      <w:b/>
      <w:bCs/>
    </w:rPr>
  </w:style>
  <w:style w:type="paragraph" w:styleId="Cabealho">
    <w:name w:val="header"/>
    <w:basedOn w:val="Normal"/>
    <w:link w:val="CabealhoChar"/>
    <w:uiPriority w:val="99"/>
    <w:unhideWhenUsed/>
    <w:rsid w:val="005A4472"/>
    <w:pPr>
      <w:tabs>
        <w:tab w:val="center" w:pos="4252"/>
        <w:tab w:val="right" w:pos="8504"/>
      </w:tabs>
    </w:pPr>
  </w:style>
  <w:style w:type="character" w:customStyle="1" w:styleId="CabealhoChar">
    <w:name w:val="Cabeçalho Char"/>
    <w:basedOn w:val="Fontepargpadro"/>
    <w:link w:val="Cabealho"/>
    <w:uiPriority w:val="99"/>
    <w:rsid w:val="005A4472"/>
    <w:rPr>
      <w:rFonts w:ascii="Arial MT" w:eastAsia="Arial MT" w:hAnsi="Arial MT" w:cs="Arial MT"/>
      <w:lang w:val="pt-PT"/>
    </w:rPr>
  </w:style>
  <w:style w:type="paragraph" w:styleId="Rodap">
    <w:name w:val="footer"/>
    <w:basedOn w:val="Normal"/>
    <w:link w:val="RodapChar"/>
    <w:uiPriority w:val="99"/>
    <w:unhideWhenUsed/>
    <w:rsid w:val="005A4472"/>
    <w:pPr>
      <w:tabs>
        <w:tab w:val="center" w:pos="4252"/>
        <w:tab w:val="right" w:pos="8504"/>
      </w:tabs>
    </w:pPr>
  </w:style>
  <w:style w:type="character" w:customStyle="1" w:styleId="RodapChar">
    <w:name w:val="Rodapé Char"/>
    <w:basedOn w:val="Fontepargpadro"/>
    <w:link w:val="Rodap"/>
    <w:uiPriority w:val="99"/>
    <w:rsid w:val="005A4472"/>
    <w:rPr>
      <w:rFonts w:ascii="Arial MT" w:eastAsia="Arial MT" w:hAnsi="Arial MT" w:cs="Arial MT"/>
      <w:lang w:val="pt-PT"/>
    </w:rPr>
  </w:style>
  <w:style w:type="character" w:styleId="Hyperlink">
    <w:name w:val="Hyperlink"/>
    <w:uiPriority w:val="99"/>
    <w:rsid w:val="00CF5A92"/>
    <w:rPr>
      <w:color w:val="0000FF"/>
      <w:u w:val="single"/>
    </w:rPr>
  </w:style>
  <w:style w:type="paragraph" w:styleId="Commarcadores5">
    <w:name w:val="List Bullet 5"/>
    <w:basedOn w:val="Normal"/>
    <w:rsid w:val="00CF5A92"/>
    <w:pPr>
      <w:widowControl/>
      <w:numPr>
        <w:numId w:val="25"/>
      </w:numPr>
      <w:autoSpaceDE/>
      <w:autoSpaceDN/>
      <w:contextualSpacing/>
    </w:pPr>
    <w:rPr>
      <w:rFonts w:ascii="Ecofont_Spranq_eco_Sans" w:eastAsia="Times New Roman" w:hAnsi="Ecofont_Spranq_eco_Sans" w:cs="Tahoma"/>
      <w:sz w:val="24"/>
      <w:szCs w:val="24"/>
      <w:lang w:val="pt-BR" w:eastAsia="pt-BR"/>
    </w:rPr>
  </w:style>
  <w:style w:type="paragraph" w:customStyle="1" w:styleId="Nivel2">
    <w:name w:val="Nivel 2"/>
    <w:basedOn w:val="Normal"/>
    <w:qFormat/>
    <w:rsid w:val="00CF5A92"/>
    <w:pPr>
      <w:widowControl/>
      <w:numPr>
        <w:ilvl w:val="1"/>
        <w:numId w:val="25"/>
      </w:numPr>
      <w:autoSpaceDE/>
      <w:autoSpaceDN/>
      <w:spacing w:before="120" w:after="120" w:line="276" w:lineRule="auto"/>
      <w:jc w:val="both"/>
    </w:pPr>
    <w:rPr>
      <w:rFonts w:ascii="Arial" w:eastAsia="Times New Roman" w:hAnsi="Arial" w:cs="Arial"/>
      <w:color w:val="000000"/>
      <w:sz w:val="20"/>
      <w:szCs w:val="20"/>
      <w:lang w:val="pt-BR" w:eastAsia="pt-BR"/>
    </w:rPr>
  </w:style>
  <w:style w:type="paragraph" w:customStyle="1" w:styleId="Nivel3">
    <w:name w:val="Nivel 3"/>
    <w:basedOn w:val="Normal"/>
    <w:link w:val="Nivel3Char"/>
    <w:qFormat/>
    <w:rsid w:val="00CF5A92"/>
    <w:pPr>
      <w:widowControl/>
      <w:numPr>
        <w:ilvl w:val="2"/>
        <w:numId w:val="25"/>
      </w:numPr>
      <w:autoSpaceDE/>
      <w:autoSpaceDN/>
      <w:spacing w:before="120" w:after="120" w:line="276" w:lineRule="auto"/>
      <w:ind w:left="425" w:firstLine="0"/>
      <w:jc w:val="both"/>
    </w:pPr>
    <w:rPr>
      <w:rFonts w:ascii="Arial" w:eastAsia="Times New Roman" w:hAnsi="Arial" w:cs="Arial"/>
      <w:color w:val="000000"/>
      <w:sz w:val="20"/>
      <w:szCs w:val="20"/>
      <w:lang w:val="pt-BR" w:eastAsia="pt-BR"/>
    </w:rPr>
  </w:style>
  <w:style w:type="paragraph" w:customStyle="1" w:styleId="Nivel4">
    <w:name w:val="Nivel 4"/>
    <w:basedOn w:val="Nivel3"/>
    <w:qFormat/>
    <w:rsid w:val="00CF5A92"/>
    <w:pPr>
      <w:numPr>
        <w:ilvl w:val="3"/>
      </w:numPr>
      <w:tabs>
        <w:tab w:val="clear" w:pos="2880"/>
      </w:tabs>
      <w:ind w:left="851" w:firstLine="0"/>
    </w:pPr>
    <w:rPr>
      <w:color w:val="auto"/>
    </w:rPr>
  </w:style>
  <w:style w:type="paragraph" w:customStyle="1" w:styleId="Nivel5">
    <w:name w:val="Nivel 5"/>
    <w:basedOn w:val="Nivel4"/>
    <w:qFormat/>
    <w:rsid w:val="00CF5A92"/>
    <w:pPr>
      <w:numPr>
        <w:ilvl w:val="4"/>
      </w:numPr>
      <w:tabs>
        <w:tab w:val="clear" w:pos="3600"/>
        <w:tab w:val="num" w:pos="0"/>
        <w:tab w:val="num" w:pos="360"/>
      </w:tabs>
      <w:ind w:left="1276" w:firstLine="0"/>
    </w:pPr>
  </w:style>
  <w:style w:type="character" w:customStyle="1" w:styleId="Nivel3Char">
    <w:name w:val="Nivel 3 Char"/>
    <w:link w:val="Nivel3"/>
    <w:rsid w:val="00CF5A92"/>
    <w:rPr>
      <w:rFonts w:ascii="Arial" w:eastAsia="Times New Roman" w:hAnsi="Arial" w:cs="Arial"/>
      <w:color w:val="000000"/>
      <w:sz w:val="20"/>
      <w:szCs w:val="2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877939">
      <w:bodyDiv w:val="1"/>
      <w:marLeft w:val="0"/>
      <w:marRight w:val="0"/>
      <w:marTop w:val="0"/>
      <w:marBottom w:val="0"/>
      <w:divBdr>
        <w:top w:val="none" w:sz="0" w:space="0" w:color="auto"/>
        <w:left w:val="none" w:sz="0" w:space="0" w:color="auto"/>
        <w:bottom w:val="none" w:sz="0" w:space="0" w:color="auto"/>
        <w:right w:val="none" w:sz="0" w:space="0" w:color="auto"/>
      </w:divBdr>
    </w:div>
    <w:div w:id="1259483208">
      <w:bodyDiv w:val="1"/>
      <w:marLeft w:val="0"/>
      <w:marRight w:val="0"/>
      <w:marTop w:val="0"/>
      <w:marBottom w:val="0"/>
      <w:divBdr>
        <w:top w:val="none" w:sz="0" w:space="0" w:color="auto"/>
        <w:left w:val="none" w:sz="0" w:space="0" w:color="auto"/>
        <w:bottom w:val="none" w:sz="0" w:space="0" w:color="auto"/>
        <w:right w:val="none" w:sz="0" w:space="0" w:color="auto"/>
      </w:divBdr>
    </w:div>
    <w:div w:id="1411658850">
      <w:bodyDiv w:val="1"/>
      <w:marLeft w:val="0"/>
      <w:marRight w:val="0"/>
      <w:marTop w:val="0"/>
      <w:marBottom w:val="0"/>
      <w:divBdr>
        <w:top w:val="none" w:sz="0" w:space="0" w:color="auto"/>
        <w:left w:val="none" w:sz="0" w:space="0" w:color="auto"/>
        <w:bottom w:val="none" w:sz="0" w:space="0" w:color="auto"/>
        <w:right w:val="none" w:sz="0" w:space="0" w:color="auto"/>
      </w:divBdr>
    </w:div>
    <w:div w:id="1487699883">
      <w:bodyDiv w:val="1"/>
      <w:marLeft w:val="0"/>
      <w:marRight w:val="0"/>
      <w:marTop w:val="0"/>
      <w:marBottom w:val="0"/>
      <w:divBdr>
        <w:top w:val="none" w:sz="0" w:space="0" w:color="auto"/>
        <w:left w:val="none" w:sz="0" w:space="0" w:color="auto"/>
        <w:bottom w:val="none" w:sz="0" w:space="0" w:color="auto"/>
        <w:right w:val="none" w:sz="0" w:space="0" w:color="auto"/>
      </w:divBdr>
      <w:divsChild>
        <w:div w:id="2141799511">
          <w:marLeft w:val="0"/>
          <w:marRight w:val="0"/>
          <w:marTop w:val="0"/>
          <w:marBottom w:val="0"/>
          <w:divBdr>
            <w:top w:val="none" w:sz="0" w:space="0" w:color="auto"/>
            <w:left w:val="none" w:sz="0" w:space="0" w:color="auto"/>
            <w:bottom w:val="none" w:sz="0" w:space="0" w:color="auto"/>
            <w:right w:val="none" w:sz="0" w:space="0" w:color="auto"/>
          </w:divBdr>
          <w:divsChild>
            <w:div w:id="2092197034">
              <w:marLeft w:val="0"/>
              <w:marRight w:val="0"/>
              <w:marTop w:val="0"/>
              <w:marBottom w:val="0"/>
              <w:divBdr>
                <w:top w:val="none" w:sz="0" w:space="0" w:color="auto"/>
                <w:left w:val="none" w:sz="0" w:space="0" w:color="auto"/>
                <w:bottom w:val="none" w:sz="0" w:space="0" w:color="auto"/>
                <w:right w:val="none" w:sz="0" w:space="0" w:color="auto"/>
              </w:divBdr>
              <w:divsChild>
                <w:div w:id="475993283">
                  <w:marLeft w:val="0"/>
                  <w:marRight w:val="0"/>
                  <w:marTop w:val="0"/>
                  <w:marBottom w:val="0"/>
                  <w:divBdr>
                    <w:top w:val="none" w:sz="0" w:space="0" w:color="auto"/>
                    <w:left w:val="none" w:sz="0" w:space="0" w:color="auto"/>
                    <w:bottom w:val="none" w:sz="0" w:space="0" w:color="auto"/>
                    <w:right w:val="none" w:sz="0" w:space="0" w:color="auto"/>
                  </w:divBdr>
                  <w:divsChild>
                    <w:div w:id="1377973479">
                      <w:marLeft w:val="0"/>
                      <w:marRight w:val="0"/>
                      <w:marTop w:val="0"/>
                      <w:marBottom w:val="0"/>
                      <w:divBdr>
                        <w:top w:val="none" w:sz="0" w:space="0" w:color="auto"/>
                        <w:left w:val="none" w:sz="0" w:space="0" w:color="auto"/>
                        <w:bottom w:val="none" w:sz="0" w:space="0" w:color="auto"/>
                        <w:right w:val="none" w:sz="0" w:space="0" w:color="auto"/>
                      </w:divBdr>
                      <w:divsChild>
                        <w:div w:id="172377949">
                          <w:marLeft w:val="0"/>
                          <w:marRight w:val="0"/>
                          <w:marTop w:val="0"/>
                          <w:marBottom w:val="0"/>
                          <w:divBdr>
                            <w:top w:val="none" w:sz="0" w:space="0" w:color="auto"/>
                            <w:left w:val="none" w:sz="0" w:space="0" w:color="auto"/>
                            <w:bottom w:val="none" w:sz="0" w:space="0" w:color="auto"/>
                            <w:right w:val="none" w:sz="0" w:space="0" w:color="auto"/>
                          </w:divBdr>
                          <w:divsChild>
                            <w:div w:id="1670018547">
                              <w:marLeft w:val="0"/>
                              <w:marRight w:val="0"/>
                              <w:marTop w:val="0"/>
                              <w:marBottom w:val="0"/>
                              <w:divBdr>
                                <w:top w:val="none" w:sz="0" w:space="0" w:color="auto"/>
                                <w:left w:val="none" w:sz="0" w:space="0" w:color="auto"/>
                                <w:bottom w:val="none" w:sz="0" w:space="0" w:color="auto"/>
                                <w:right w:val="none" w:sz="0" w:space="0" w:color="auto"/>
                              </w:divBdr>
                              <w:divsChild>
                                <w:div w:id="144881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9615348">
      <w:bodyDiv w:val="1"/>
      <w:marLeft w:val="0"/>
      <w:marRight w:val="0"/>
      <w:marTop w:val="0"/>
      <w:marBottom w:val="0"/>
      <w:divBdr>
        <w:top w:val="none" w:sz="0" w:space="0" w:color="auto"/>
        <w:left w:val="none" w:sz="0" w:space="0" w:color="auto"/>
        <w:bottom w:val="none" w:sz="0" w:space="0" w:color="auto"/>
        <w:right w:val="none" w:sz="0" w:space="0" w:color="auto"/>
      </w:divBdr>
      <w:divsChild>
        <w:div w:id="280262009">
          <w:marLeft w:val="0"/>
          <w:marRight w:val="0"/>
          <w:marTop w:val="0"/>
          <w:marBottom w:val="0"/>
          <w:divBdr>
            <w:top w:val="none" w:sz="0" w:space="0" w:color="auto"/>
            <w:left w:val="none" w:sz="0" w:space="0" w:color="auto"/>
            <w:bottom w:val="none" w:sz="0" w:space="0" w:color="auto"/>
            <w:right w:val="none" w:sz="0" w:space="0" w:color="auto"/>
          </w:divBdr>
          <w:divsChild>
            <w:div w:id="688063989">
              <w:marLeft w:val="0"/>
              <w:marRight w:val="0"/>
              <w:marTop w:val="0"/>
              <w:marBottom w:val="0"/>
              <w:divBdr>
                <w:top w:val="none" w:sz="0" w:space="0" w:color="auto"/>
                <w:left w:val="none" w:sz="0" w:space="0" w:color="auto"/>
                <w:bottom w:val="none" w:sz="0" w:space="0" w:color="auto"/>
                <w:right w:val="none" w:sz="0" w:space="0" w:color="auto"/>
              </w:divBdr>
              <w:divsChild>
                <w:div w:id="1572539500">
                  <w:marLeft w:val="0"/>
                  <w:marRight w:val="0"/>
                  <w:marTop w:val="0"/>
                  <w:marBottom w:val="0"/>
                  <w:divBdr>
                    <w:top w:val="none" w:sz="0" w:space="0" w:color="auto"/>
                    <w:left w:val="none" w:sz="0" w:space="0" w:color="auto"/>
                    <w:bottom w:val="none" w:sz="0" w:space="0" w:color="auto"/>
                    <w:right w:val="none" w:sz="0" w:space="0" w:color="auto"/>
                  </w:divBdr>
                  <w:divsChild>
                    <w:div w:id="1529368687">
                      <w:marLeft w:val="0"/>
                      <w:marRight w:val="0"/>
                      <w:marTop w:val="0"/>
                      <w:marBottom w:val="0"/>
                      <w:divBdr>
                        <w:top w:val="none" w:sz="0" w:space="0" w:color="auto"/>
                        <w:left w:val="none" w:sz="0" w:space="0" w:color="auto"/>
                        <w:bottom w:val="none" w:sz="0" w:space="0" w:color="auto"/>
                        <w:right w:val="none" w:sz="0" w:space="0" w:color="auto"/>
                      </w:divBdr>
                      <w:divsChild>
                        <w:div w:id="2033797598">
                          <w:marLeft w:val="0"/>
                          <w:marRight w:val="0"/>
                          <w:marTop w:val="0"/>
                          <w:marBottom w:val="0"/>
                          <w:divBdr>
                            <w:top w:val="none" w:sz="0" w:space="0" w:color="auto"/>
                            <w:left w:val="none" w:sz="0" w:space="0" w:color="auto"/>
                            <w:bottom w:val="none" w:sz="0" w:space="0" w:color="auto"/>
                            <w:right w:val="none" w:sz="0" w:space="0" w:color="auto"/>
                          </w:divBdr>
                          <w:divsChild>
                            <w:div w:id="2024893334">
                              <w:marLeft w:val="0"/>
                              <w:marRight w:val="0"/>
                              <w:marTop w:val="0"/>
                              <w:marBottom w:val="0"/>
                              <w:divBdr>
                                <w:top w:val="none" w:sz="0" w:space="0" w:color="auto"/>
                                <w:left w:val="none" w:sz="0" w:space="0" w:color="auto"/>
                                <w:bottom w:val="none" w:sz="0" w:space="0" w:color="auto"/>
                                <w:right w:val="none" w:sz="0" w:space="0" w:color="auto"/>
                              </w:divBdr>
                              <w:divsChild>
                                <w:div w:id="178415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6297877">
      <w:bodyDiv w:val="1"/>
      <w:marLeft w:val="0"/>
      <w:marRight w:val="0"/>
      <w:marTop w:val="0"/>
      <w:marBottom w:val="0"/>
      <w:divBdr>
        <w:top w:val="none" w:sz="0" w:space="0" w:color="auto"/>
        <w:left w:val="none" w:sz="0" w:space="0" w:color="auto"/>
        <w:bottom w:val="none" w:sz="0" w:space="0" w:color="auto"/>
        <w:right w:val="none" w:sz="0" w:space="0" w:color="auto"/>
      </w:divBdr>
      <w:divsChild>
        <w:div w:id="2094089307">
          <w:marLeft w:val="0"/>
          <w:marRight w:val="0"/>
          <w:marTop w:val="0"/>
          <w:marBottom w:val="0"/>
          <w:divBdr>
            <w:top w:val="none" w:sz="0" w:space="0" w:color="auto"/>
            <w:left w:val="none" w:sz="0" w:space="0" w:color="auto"/>
            <w:bottom w:val="none" w:sz="0" w:space="0" w:color="auto"/>
            <w:right w:val="none" w:sz="0" w:space="0" w:color="auto"/>
          </w:divBdr>
          <w:divsChild>
            <w:div w:id="194663793">
              <w:marLeft w:val="0"/>
              <w:marRight w:val="0"/>
              <w:marTop w:val="0"/>
              <w:marBottom w:val="0"/>
              <w:divBdr>
                <w:top w:val="none" w:sz="0" w:space="0" w:color="auto"/>
                <w:left w:val="none" w:sz="0" w:space="0" w:color="auto"/>
                <w:bottom w:val="none" w:sz="0" w:space="0" w:color="auto"/>
                <w:right w:val="none" w:sz="0" w:space="0" w:color="auto"/>
              </w:divBdr>
              <w:divsChild>
                <w:div w:id="253562831">
                  <w:marLeft w:val="0"/>
                  <w:marRight w:val="0"/>
                  <w:marTop w:val="0"/>
                  <w:marBottom w:val="0"/>
                  <w:divBdr>
                    <w:top w:val="none" w:sz="0" w:space="0" w:color="auto"/>
                    <w:left w:val="none" w:sz="0" w:space="0" w:color="auto"/>
                    <w:bottom w:val="none" w:sz="0" w:space="0" w:color="auto"/>
                    <w:right w:val="none" w:sz="0" w:space="0" w:color="auto"/>
                  </w:divBdr>
                  <w:divsChild>
                    <w:div w:id="2005237345">
                      <w:marLeft w:val="0"/>
                      <w:marRight w:val="0"/>
                      <w:marTop w:val="0"/>
                      <w:marBottom w:val="0"/>
                      <w:divBdr>
                        <w:top w:val="none" w:sz="0" w:space="0" w:color="auto"/>
                        <w:left w:val="none" w:sz="0" w:space="0" w:color="auto"/>
                        <w:bottom w:val="none" w:sz="0" w:space="0" w:color="auto"/>
                        <w:right w:val="none" w:sz="0" w:space="0" w:color="auto"/>
                      </w:divBdr>
                      <w:divsChild>
                        <w:div w:id="479732928">
                          <w:marLeft w:val="0"/>
                          <w:marRight w:val="0"/>
                          <w:marTop w:val="0"/>
                          <w:marBottom w:val="0"/>
                          <w:divBdr>
                            <w:top w:val="none" w:sz="0" w:space="0" w:color="auto"/>
                            <w:left w:val="none" w:sz="0" w:space="0" w:color="auto"/>
                            <w:bottom w:val="none" w:sz="0" w:space="0" w:color="auto"/>
                            <w:right w:val="none" w:sz="0" w:space="0" w:color="auto"/>
                          </w:divBdr>
                          <w:divsChild>
                            <w:div w:id="733699202">
                              <w:marLeft w:val="0"/>
                              <w:marRight w:val="0"/>
                              <w:marTop w:val="0"/>
                              <w:marBottom w:val="0"/>
                              <w:divBdr>
                                <w:top w:val="none" w:sz="0" w:space="0" w:color="auto"/>
                                <w:left w:val="none" w:sz="0" w:space="0" w:color="auto"/>
                                <w:bottom w:val="none" w:sz="0" w:space="0" w:color="auto"/>
                                <w:right w:val="none" w:sz="0" w:space="0" w:color="auto"/>
                              </w:divBdr>
                              <w:divsChild>
                                <w:div w:id="6403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empresas-e-negocios/pt-br/empreendedo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br/trabalho-e-previdencia/pt-br/servicos/empregador/programa-de-alimentacao-do-trabalhador-pat/arquivos-legislacao/instrucoes-normativas/pat_in_971_2009.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9-2022/2021/decreto/d10880.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planalto.gov.br/ccivil_03/leis/l5764.htm" TargetMode="External"/><Relationship Id="rId4" Type="http://schemas.openxmlformats.org/officeDocument/2006/relationships/settings" Target="settings.xml"/><Relationship Id="rId9" Type="http://schemas.openxmlformats.org/officeDocument/2006/relationships/hyperlink" Target="https://www.gov.br/economia/pt-br/assuntos/drei/legislacao/arquivos/legislacoes-federais/indrei772020.pdf"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5A743-C0DC-42D9-9ED6-3929731B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13</Pages>
  <Words>5316</Words>
  <Characters>28710</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Microsoft Word - DECRETO 102 -Altera-Dec-Procedimentos-Comuns-Licitação</vt:lpstr>
    </vt:vector>
  </TitlesOfParts>
  <Company/>
  <LinksUpToDate>false</LinksUpToDate>
  <CharactersWithSpaces>33959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DECRETO 102 -Altera-Dec-Procedimentos-Comuns-Licitação</dc:title>
  <dc:creator>Micro</dc:creator>
  <cp:lastModifiedBy>VILMAR</cp:lastModifiedBy>
  <cp:revision>34</cp:revision>
  <dcterms:created xsi:type="dcterms:W3CDTF">2026-01-05T17:14:00Z</dcterms:created>
  <dcterms:modified xsi:type="dcterms:W3CDTF">2026-07-21T16:29:00Z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2026-01-05T00:00:00Z</vt:filetime>
  </property>
  <property fmtid="{D5CDD505-2E9C-101B-9397-08002B2CF9AE}" pid="3" name="LastSaved">
    <vt:filetime>2026-01-05T00:00:00Z</vt:filetime>
  </property>
  <property fmtid="{D5CDD505-2E9C-101B-9397-08002B2CF9AE}" pid="4" name="Producer">
    <vt:lpwstr>Microsoft: Print To PDF</vt:lpwstr>
  </property>
</Properties>
</file>